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D4" w:rsidRDefault="00BF08D4">
      <w:pPr>
        <w:pStyle w:val="BodyText"/>
        <w:rPr>
          <w:sz w:val="20"/>
        </w:rPr>
      </w:pPr>
    </w:p>
    <w:p w:rsidR="00BF08D4" w:rsidRDefault="00BF08D4">
      <w:pPr>
        <w:pStyle w:val="BodyText"/>
        <w:spacing w:before="1"/>
        <w:rPr>
          <w:sz w:val="16"/>
        </w:rPr>
      </w:pPr>
    </w:p>
    <w:p w:rsidR="00BF08D4" w:rsidRPr="007E79BC" w:rsidRDefault="007A2723" w:rsidP="00E73661">
      <w:pPr>
        <w:spacing w:before="20"/>
        <w:ind w:left="540"/>
        <w:rPr>
          <w:rFonts w:ascii="Calibri Light"/>
          <w:b/>
          <w:sz w:val="32"/>
          <w:szCs w:val="32"/>
        </w:rPr>
      </w:pPr>
      <w:r w:rsidRPr="007E79BC">
        <w:rPr>
          <w:b/>
          <w:noProof/>
          <w:sz w:val="32"/>
          <w:szCs w:val="32"/>
        </w:rPr>
        <w:drawing>
          <wp:anchor distT="0" distB="0" distL="0" distR="0" simplePos="0" relativeHeight="268432895" behindDoc="1" locked="0" layoutInCell="1" allowOverlap="1">
            <wp:simplePos x="0" y="0"/>
            <wp:positionH relativeFrom="page">
              <wp:posOffset>228561</wp:posOffset>
            </wp:positionH>
            <wp:positionV relativeFrom="paragraph">
              <wp:posOffset>-263614</wp:posOffset>
            </wp:positionV>
            <wp:extent cx="1471930" cy="1023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1930" cy="1023620"/>
                    </a:xfrm>
                    <a:prstGeom prst="rect">
                      <a:avLst/>
                    </a:prstGeom>
                  </pic:spPr>
                </pic:pic>
              </a:graphicData>
            </a:graphic>
          </wp:anchor>
        </w:drawing>
      </w:r>
      <w:r w:rsidR="00D97811">
        <w:rPr>
          <w:rFonts w:ascii="Calibri Light"/>
          <w:b/>
          <w:sz w:val="32"/>
          <w:szCs w:val="32"/>
        </w:rPr>
        <w:t xml:space="preserve">March </w:t>
      </w:r>
      <w:r w:rsidR="007E79BC" w:rsidRPr="007E79BC">
        <w:rPr>
          <w:rFonts w:ascii="Calibri Light"/>
          <w:b/>
          <w:sz w:val="32"/>
          <w:szCs w:val="32"/>
        </w:rPr>
        <w:t>201</w:t>
      </w:r>
      <w:r w:rsidR="008629A8">
        <w:rPr>
          <w:rFonts w:ascii="Calibri Light"/>
          <w:b/>
          <w:sz w:val="32"/>
          <w:szCs w:val="32"/>
        </w:rPr>
        <w:t>9</w:t>
      </w:r>
      <w:r w:rsidR="007E79BC" w:rsidRPr="007E79BC">
        <w:rPr>
          <w:rFonts w:ascii="Calibri Light"/>
          <w:b/>
          <w:sz w:val="32"/>
          <w:szCs w:val="32"/>
        </w:rPr>
        <w:t xml:space="preserve"> </w:t>
      </w:r>
      <w:r w:rsidR="00E903B2" w:rsidRPr="007E79BC">
        <w:rPr>
          <w:rFonts w:ascii="Calibri Light"/>
          <w:b/>
          <w:sz w:val="32"/>
          <w:szCs w:val="32"/>
        </w:rPr>
        <w:t>Activit</w:t>
      </w:r>
      <w:r w:rsidR="007E79BC" w:rsidRPr="007E79BC">
        <w:rPr>
          <w:rFonts w:ascii="Calibri Light"/>
          <w:b/>
          <w:sz w:val="32"/>
          <w:szCs w:val="32"/>
        </w:rPr>
        <w:t>ies</w:t>
      </w:r>
      <w:r w:rsidR="00E903B2" w:rsidRPr="007E79BC">
        <w:rPr>
          <w:rFonts w:ascii="Calibri Light"/>
          <w:b/>
          <w:sz w:val="32"/>
          <w:szCs w:val="32"/>
        </w:rPr>
        <w:t xml:space="preserve"> </w:t>
      </w:r>
      <w:r w:rsidR="007E79BC" w:rsidRPr="007E79BC">
        <w:rPr>
          <w:rFonts w:ascii="Calibri Light"/>
          <w:b/>
          <w:sz w:val="32"/>
          <w:szCs w:val="32"/>
        </w:rPr>
        <w:t xml:space="preserve">of the </w:t>
      </w:r>
      <w:r w:rsidRPr="007E79BC">
        <w:rPr>
          <w:rFonts w:ascii="Calibri Light"/>
          <w:b/>
          <w:sz w:val="32"/>
          <w:szCs w:val="32"/>
        </w:rPr>
        <w:t xml:space="preserve">Service </w:t>
      </w:r>
      <w:r w:rsidR="00717F2D">
        <w:rPr>
          <w:rFonts w:ascii="Calibri Light"/>
          <w:b/>
          <w:sz w:val="32"/>
          <w:szCs w:val="32"/>
        </w:rPr>
        <w:t>S</w:t>
      </w:r>
      <w:bookmarkStart w:id="0" w:name="_GoBack"/>
      <w:bookmarkEnd w:id="0"/>
      <w:r w:rsidRPr="007E79BC">
        <w:rPr>
          <w:rFonts w:ascii="Calibri Light"/>
          <w:b/>
          <w:sz w:val="32"/>
          <w:szCs w:val="32"/>
        </w:rPr>
        <w:t xml:space="preserve">tructure Committee </w:t>
      </w:r>
    </w:p>
    <w:p w:rsidR="00BF08D4" w:rsidRDefault="00BF08D4">
      <w:pPr>
        <w:pStyle w:val="BodyText"/>
        <w:spacing w:before="10"/>
        <w:rPr>
          <w:rFonts w:ascii="Calibri Light"/>
          <w:sz w:val="53"/>
        </w:rPr>
      </w:pPr>
    </w:p>
    <w:p w:rsidR="00F95567" w:rsidRDefault="007A2723" w:rsidP="00E878F4">
      <w:pPr>
        <w:pStyle w:val="BodyText"/>
        <w:ind w:right="388"/>
      </w:pPr>
      <w:r>
        <w:t>The Service Structure Committee</w:t>
      </w:r>
      <w:r w:rsidR="00942966">
        <w:t xml:space="preserve"> met </w:t>
      </w:r>
      <w:r w:rsidR="000A7346">
        <w:t>three times in March</w:t>
      </w:r>
      <w:r w:rsidR="00E878F4">
        <w:t>.</w:t>
      </w:r>
      <w:r w:rsidR="00942966">
        <w:t xml:space="preserve"> </w:t>
      </w:r>
    </w:p>
    <w:p w:rsidR="00F95567" w:rsidRDefault="00F95567" w:rsidP="00E878F4">
      <w:pPr>
        <w:pStyle w:val="BodyText"/>
        <w:ind w:right="388"/>
      </w:pPr>
    </w:p>
    <w:p w:rsidR="008629A8" w:rsidRDefault="00F95567" w:rsidP="00F95567">
      <w:pPr>
        <w:pStyle w:val="BodyText"/>
        <w:numPr>
          <w:ilvl w:val="0"/>
          <w:numId w:val="8"/>
        </w:numPr>
        <w:ind w:right="388"/>
      </w:pPr>
      <w:r>
        <w:t>T</w:t>
      </w:r>
      <w:r w:rsidR="00942966">
        <w:t xml:space="preserve">he requirements for Regions to send a </w:t>
      </w:r>
      <w:r w:rsidR="00892CE7">
        <w:t>representative to the Board of Trustees</w:t>
      </w:r>
      <w:r>
        <w:t xml:space="preserve"> was finalized</w:t>
      </w:r>
      <w:r w:rsidR="00892CE7">
        <w:t xml:space="preserve">. </w:t>
      </w:r>
    </w:p>
    <w:p w:rsidR="00717F2D" w:rsidRDefault="00717F2D" w:rsidP="00717F2D">
      <w:pPr>
        <w:pStyle w:val="BodyText"/>
        <w:ind w:left="720" w:right="388"/>
      </w:pPr>
    </w:p>
    <w:p w:rsidR="00717F2D" w:rsidRDefault="00717F2D" w:rsidP="00F95567">
      <w:pPr>
        <w:pStyle w:val="BodyText"/>
        <w:numPr>
          <w:ilvl w:val="0"/>
          <w:numId w:val="8"/>
        </w:numPr>
        <w:ind w:right="388"/>
      </w:pPr>
      <w:r>
        <w:t>The Board agreed that the name of this Committee would change from “Service Structure” to “Service Network” to better describe the committee’s function.</w:t>
      </w:r>
    </w:p>
    <w:p w:rsidR="00F95567" w:rsidRDefault="00F95567" w:rsidP="00E878F4">
      <w:pPr>
        <w:pStyle w:val="BodyText"/>
        <w:ind w:right="388"/>
      </w:pPr>
    </w:p>
    <w:p w:rsidR="008629A8" w:rsidRDefault="00717F2D" w:rsidP="00F95567">
      <w:pPr>
        <w:pStyle w:val="ListParagraph"/>
        <w:numPr>
          <w:ilvl w:val="0"/>
          <w:numId w:val="8"/>
        </w:numPr>
        <w:pBdr>
          <w:top w:val="nil"/>
          <w:left w:val="nil"/>
          <w:bottom w:val="nil"/>
          <w:right w:val="nil"/>
          <w:between w:val="nil"/>
        </w:pBdr>
        <w:autoSpaceDE/>
        <w:autoSpaceDN/>
        <w:spacing w:before="1" w:line="276" w:lineRule="auto"/>
        <w:contextualSpacing/>
        <w:rPr>
          <w:sz w:val="24"/>
          <w:szCs w:val="24"/>
        </w:rPr>
      </w:pPr>
      <w:r>
        <w:rPr>
          <w:sz w:val="24"/>
          <w:szCs w:val="24"/>
        </w:rPr>
        <w:t xml:space="preserve">Our recommended </w:t>
      </w:r>
    </w:p>
    <w:p w:rsidR="000A7346" w:rsidRPr="000A7346" w:rsidRDefault="000A7346" w:rsidP="000A7346">
      <w:pPr>
        <w:pStyle w:val="ListParagraph"/>
        <w:rPr>
          <w:sz w:val="24"/>
          <w:szCs w:val="24"/>
        </w:rPr>
      </w:pPr>
    </w:p>
    <w:p w:rsidR="000A7346" w:rsidRPr="00F95567" w:rsidRDefault="00717F2D" w:rsidP="00717F2D">
      <w:pPr>
        <w:pStyle w:val="ListParagraph"/>
        <w:pBdr>
          <w:top w:val="nil"/>
          <w:left w:val="nil"/>
          <w:bottom w:val="nil"/>
          <w:right w:val="nil"/>
          <w:between w:val="nil"/>
        </w:pBdr>
        <w:autoSpaceDE/>
        <w:autoSpaceDN/>
        <w:spacing w:before="1" w:line="276" w:lineRule="auto"/>
        <w:ind w:left="720" w:right="-190"/>
        <w:contextualSpacing/>
        <w:rPr>
          <w:sz w:val="24"/>
          <w:szCs w:val="24"/>
        </w:rPr>
      </w:pPr>
      <w:r>
        <w:rPr>
          <w:noProof/>
          <w:sz w:val="24"/>
          <w:szCs w:val="24"/>
        </w:rPr>
        <w:drawing>
          <wp:inline distT="0" distB="0" distL="0" distR="0">
            <wp:extent cx="3032760" cy="2941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 SERVICE NETWORK.jpg"/>
                    <pic:cNvPicPr/>
                  </pic:nvPicPr>
                  <pic:blipFill>
                    <a:blip r:embed="rId7">
                      <a:extLst>
                        <a:ext uri="{28A0092B-C50C-407E-A947-70E740481C1C}">
                          <a14:useLocalDpi xmlns:a14="http://schemas.microsoft.com/office/drawing/2010/main" val="0"/>
                        </a:ext>
                      </a:extLst>
                    </a:blip>
                    <a:stretch>
                      <a:fillRect/>
                    </a:stretch>
                  </pic:blipFill>
                  <pic:spPr>
                    <a:xfrm>
                      <a:off x="0" y="0"/>
                      <a:ext cx="3032760" cy="2941320"/>
                    </a:xfrm>
                    <a:prstGeom prst="rect">
                      <a:avLst/>
                    </a:prstGeom>
                  </pic:spPr>
                </pic:pic>
              </a:graphicData>
            </a:graphic>
          </wp:inline>
        </w:drawing>
      </w:r>
    </w:p>
    <w:p w:rsidR="00F95567" w:rsidRDefault="00F95567" w:rsidP="008629A8">
      <w:pPr>
        <w:pBdr>
          <w:top w:val="nil"/>
          <w:left w:val="nil"/>
          <w:bottom w:val="nil"/>
          <w:right w:val="nil"/>
          <w:between w:val="nil"/>
        </w:pBdr>
        <w:autoSpaceDE/>
        <w:autoSpaceDN/>
        <w:spacing w:before="1" w:line="276" w:lineRule="auto"/>
        <w:contextualSpacing/>
        <w:rPr>
          <w:sz w:val="24"/>
          <w:szCs w:val="24"/>
        </w:rPr>
      </w:pPr>
    </w:p>
    <w:p w:rsidR="00F95567" w:rsidRPr="00F95567" w:rsidRDefault="000A7346" w:rsidP="00F95567">
      <w:pPr>
        <w:pStyle w:val="ListParagraph"/>
        <w:numPr>
          <w:ilvl w:val="0"/>
          <w:numId w:val="8"/>
        </w:numPr>
        <w:pBdr>
          <w:top w:val="nil"/>
          <w:left w:val="nil"/>
          <w:bottom w:val="nil"/>
          <w:right w:val="nil"/>
          <w:between w:val="nil"/>
        </w:pBdr>
        <w:autoSpaceDE/>
        <w:autoSpaceDN/>
        <w:spacing w:before="1" w:line="276" w:lineRule="auto"/>
        <w:contextualSpacing/>
        <w:rPr>
          <w:sz w:val="24"/>
          <w:szCs w:val="24"/>
        </w:rPr>
      </w:pPr>
      <w:r>
        <w:rPr>
          <w:sz w:val="24"/>
          <w:szCs w:val="24"/>
        </w:rPr>
        <w:t>T</w:t>
      </w:r>
      <w:r w:rsidR="00F95567" w:rsidRPr="00F95567">
        <w:rPr>
          <w:sz w:val="24"/>
          <w:szCs w:val="24"/>
        </w:rPr>
        <w:t>he ABC presentation</w:t>
      </w:r>
      <w:r>
        <w:rPr>
          <w:sz w:val="24"/>
          <w:szCs w:val="24"/>
        </w:rPr>
        <w:t xml:space="preserve"> was mapped out</w:t>
      </w:r>
      <w:r w:rsidR="00F95567" w:rsidRPr="00F95567">
        <w:rPr>
          <w:sz w:val="24"/>
          <w:szCs w:val="24"/>
        </w:rPr>
        <w:t>.</w:t>
      </w:r>
    </w:p>
    <w:p w:rsidR="00F95567" w:rsidRDefault="00F95567" w:rsidP="008629A8">
      <w:pPr>
        <w:pBdr>
          <w:top w:val="nil"/>
          <w:left w:val="nil"/>
          <w:bottom w:val="nil"/>
          <w:right w:val="nil"/>
          <w:between w:val="nil"/>
        </w:pBdr>
        <w:autoSpaceDE/>
        <w:autoSpaceDN/>
        <w:spacing w:before="1" w:line="276" w:lineRule="auto"/>
        <w:contextualSpacing/>
        <w:rPr>
          <w:sz w:val="24"/>
          <w:szCs w:val="24"/>
        </w:rPr>
      </w:pPr>
    </w:p>
    <w:p w:rsidR="008629A8" w:rsidRPr="000A7346" w:rsidRDefault="000A7346" w:rsidP="000A7346">
      <w:pPr>
        <w:pStyle w:val="ListParagraph"/>
        <w:numPr>
          <w:ilvl w:val="0"/>
          <w:numId w:val="8"/>
        </w:numPr>
        <w:pBdr>
          <w:top w:val="nil"/>
          <w:left w:val="nil"/>
          <w:bottom w:val="nil"/>
          <w:right w:val="nil"/>
          <w:between w:val="nil"/>
        </w:pBdr>
        <w:autoSpaceDE/>
        <w:autoSpaceDN/>
        <w:spacing w:before="1" w:line="276" w:lineRule="auto"/>
        <w:contextualSpacing/>
        <w:rPr>
          <w:sz w:val="24"/>
          <w:szCs w:val="24"/>
        </w:rPr>
      </w:pPr>
      <w:r>
        <w:rPr>
          <w:sz w:val="24"/>
          <w:szCs w:val="24"/>
        </w:rPr>
        <w:t>Our 2019 Report to the ABC with goals for the coming year was finished and sent to Jim R. for inclusion in the Binder.</w:t>
      </w:r>
    </w:p>
    <w:p w:rsidR="00AF2D8C" w:rsidRDefault="00AF2D8C" w:rsidP="00E73661">
      <w:pPr>
        <w:pStyle w:val="BodyText"/>
        <w:ind w:right="388"/>
        <w:rPr>
          <w:i/>
        </w:rPr>
      </w:pPr>
    </w:p>
    <w:p w:rsidR="000A7346" w:rsidRPr="000A7346" w:rsidRDefault="000A7346" w:rsidP="00E73661">
      <w:pPr>
        <w:spacing w:before="1"/>
        <w:rPr>
          <w:sz w:val="24"/>
        </w:rPr>
      </w:pPr>
      <w:r>
        <w:rPr>
          <w:b/>
          <w:sz w:val="24"/>
        </w:rPr>
        <w:t xml:space="preserve">Committee members: </w:t>
      </w:r>
      <w:r w:rsidRPr="000A7346">
        <w:rPr>
          <w:sz w:val="24"/>
        </w:rPr>
        <w:t>Marcia J and Charlie H. are leaving the committee after the ABC.</w:t>
      </w:r>
      <w:r>
        <w:rPr>
          <w:sz w:val="24"/>
        </w:rPr>
        <w:t xml:space="preserve"> Jim B. has been appointed by the Board of Trustees as Chair of the Committee. There has been no decision about the naming of a Vice-Chair.</w:t>
      </w:r>
    </w:p>
    <w:p w:rsidR="00BF08D4" w:rsidRDefault="00BF08D4" w:rsidP="00E73661">
      <w:pPr>
        <w:pStyle w:val="BodyText"/>
        <w:spacing w:before="11"/>
        <w:rPr>
          <w:b/>
          <w:sz w:val="23"/>
        </w:rPr>
      </w:pPr>
    </w:p>
    <w:tbl>
      <w:tblPr>
        <w:tblW w:w="0" w:type="auto"/>
        <w:tblInd w:w="1683" w:type="dxa"/>
        <w:tblLayout w:type="fixed"/>
        <w:tblCellMar>
          <w:left w:w="0" w:type="dxa"/>
          <w:right w:w="0" w:type="dxa"/>
        </w:tblCellMar>
        <w:tblLook w:val="01E0" w:firstRow="1" w:lastRow="1" w:firstColumn="1" w:lastColumn="1" w:noHBand="0" w:noVBand="0"/>
      </w:tblPr>
      <w:tblGrid>
        <w:gridCol w:w="3343"/>
        <w:gridCol w:w="2340"/>
      </w:tblGrid>
      <w:tr w:rsidR="00BF08D4" w:rsidTr="000A7346">
        <w:trPr>
          <w:trHeight w:val="1026"/>
        </w:trPr>
        <w:tc>
          <w:tcPr>
            <w:tcW w:w="3343" w:type="dxa"/>
          </w:tcPr>
          <w:p w:rsidR="00942966" w:rsidRPr="004E28C5" w:rsidRDefault="00942966" w:rsidP="00717F2D">
            <w:pPr>
              <w:pStyle w:val="TableParagraph"/>
              <w:tabs>
                <w:tab w:val="left" w:pos="559"/>
                <w:tab w:val="left" w:pos="560"/>
              </w:tabs>
              <w:spacing w:before="42" w:line="276" w:lineRule="auto"/>
              <w:ind w:left="200" w:firstLine="0"/>
            </w:pPr>
            <w:r w:rsidRPr="00942966">
              <w:t>Jim B</w:t>
            </w:r>
            <w:r>
              <w:t>.</w:t>
            </w:r>
            <w:r>
              <w:rPr>
                <w:b/>
              </w:rPr>
              <w:t xml:space="preserve"> FL</w:t>
            </w:r>
          </w:p>
          <w:p w:rsidR="000A7346" w:rsidRPr="00117BEF" w:rsidRDefault="000A7346" w:rsidP="00717F2D">
            <w:pPr>
              <w:pStyle w:val="TableParagraph"/>
              <w:tabs>
                <w:tab w:val="left" w:pos="1026"/>
                <w:tab w:val="left" w:pos="1027"/>
              </w:tabs>
              <w:spacing w:before="0" w:line="276" w:lineRule="auto"/>
              <w:ind w:left="200" w:firstLine="0"/>
            </w:pPr>
            <w:r w:rsidRPr="00117BEF">
              <w:t>Carole</w:t>
            </w:r>
            <w:r w:rsidRPr="00117BEF">
              <w:rPr>
                <w:spacing w:val="-3"/>
              </w:rPr>
              <w:t xml:space="preserve"> </w:t>
            </w:r>
            <w:r w:rsidRPr="00117BEF">
              <w:t xml:space="preserve">C. </w:t>
            </w:r>
            <w:r w:rsidRPr="00117BEF">
              <w:rPr>
                <w:b/>
              </w:rPr>
              <w:t>CA</w:t>
            </w:r>
          </w:p>
          <w:p w:rsidR="00525587" w:rsidRPr="00117BEF" w:rsidRDefault="000A7346" w:rsidP="00717F2D">
            <w:pPr>
              <w:pStyle w:val="TableParagraph"/>
              <w:tabs>
                <w:tab w:val="left" w:pos="559"/>
                <w:tab w:val="left" w:pos="560"/>
              </w:tabs>
              <w:spacing w:before="42" w:line="276" w:lineRule="auto"/>
              <w:ind w:left="200" w:firstLine="0"/>
            </w:pPr>
            <w:r w:rsidRPr="000A7346">
              <w:t>Sarah O. NJ</w:t>
            </w:r>
          </w:p>
        </w:tc>
        <w:tc>
          <w:tcPr>
            <w:tcW w:w="2340" w:type="dxa"/>
          </w:tcPr>
          <w:p w:rsidR="00BF08D4" w:rsidRPr="00117BEF" w:rsidRDefault="007A2723" w:rsidP="00717F2D">
            <w:pPr>
              <w:pStyle w:val="TableParagraph"/>
              <w:tabs>
                <w:tab w:val="left" w:pos="1026"/>
                <w:tab w:val="left" w:pos="1027"/>
              </w:tabs>
              <w:ind w:left="0" w:firstLine="0"/>
            </w:pPr>
            <w:r w:rsidRPr="00117BEF">
              <w:t>Matt</w:t>
            </w:r>
            <w:r w:rsidRPr="00117BEF">
              <w:rPr>
                <w:spacing w:val="-2"/>
              </w:rPr>
              <w:t xml:space="preserve"> </w:t>
            </w:r>
            <w:r w:rsidRPr="00117BEF">
              <w:t>K.</w:t>
            </w:r>
            <w:r w:rsidR="00172C97" w:rsidRPr="00117BEF">
              <w:t xml:space="preserve"> </w:t>
            </w:r>
            <w:r w:rsidR="00172C97" w:rsidRPr="00117BEF">
              <w:rPr>
                <w:b/>
              </w:rPr>
              <w:t>WI</w:t>
            </w:r>
          </w:p>
          <w:p w:rsidR="00BF08D4" w:rsidRPr="00942966" w:rsidRDefault="007A2723" w:rsidP="00E73661">
            <w:pPr>
              <w:pStyle w:val="TableParagraph"/>
              <w:numPr>
                <w:ilvl w:val="0"/>
                <w:numId w:val="1"/>
              </w:numPr>
              <w:tabs>
                <w:tab w:val="left" w:pos="1026"/>
                <w:tab w:val="left" w:pos="1027"/>
              </w:tabs>
              <w:spacing w:before="41"/>
              <w:ind w:left="0"/>
            </w:pPr>
            <w:r w:rsidRPr="00117BEF">
              <w:t>Miles</w:t>
            </w:r>
            <w:r w:rsidRPr="00117BEF">
              <w:rPr>
                <w:spacing w:val="-2"/>
              </w:rPr>
              <w:t xml:space="preserve"> </w:t>
            </w:r>
            <w:r w:rsidRPr="00117BEF">
              <w:t>C.</w:t>
            </w:r>
            <w:r w:rsidR="00172C97" w:rsidRPr="00117BEF">
              <w:t xml:space="preserve"> </w:t>
            </w:r>
            <w:r w:rsidR="00172C97" w:rsidRPr="00117BEF">
              <w:rPr>
                <w:b/>
              </w:rPr>
              <w:t>ONT</w:t>
            </w:r>
          </w:p>
          <w:p w:rsidR="00BF08D4" w:rsidRPr="00117BEF" w:rsidRDefault="00942966" w:rsidP="000A7346">
            <w:pPr>
              <w:pStyle w:val="TableParagraph"/>
              <w:numPr>
                <w:ilvl w:val="0"/>
                <w:numId w:val="1"/>
              </w:numPr>
              <w:tabs>
                <w:tab w:val="left" w:pos="1026"/>
                <w:tab w:val="left" w:pos="1027"/>
              </w:tabs>
              <w:spacing w:before="41"/>
              <w:ind w:left="0"/>
            </w:pPr>
            <w:r w:rsidRPr="00942966">
              <w:t>Bonnie K-M</w:t>
            </w:r>
            <w:r>
              <w:t xml:space="preserve"> </w:t>
            </w:r>
            <w:r w:rsidRPr="00942966">
              <w:rPr>
                <w:b/>
              </w:rPr>
              <w:t>TX</w:t>
            </w:r>
          </w:p>
        </w:tc>
      </w:tr>
    </w:tbl>
    <w:p w:rsidR="00D97811" w:rsidRDefault="00D97811" w:rsidP="00E73661">
      <w:pPr>
        <w:pStyle w:val="BodyText"/>
        <w:spacing w:line="276" w:lineRule="auto"/>
        <w:ind w:right="335"/>
        <w:rPr>
          <w:color w:val="333333"/>
        </w:rPr>
      </w:pPr>
    </w:p>
    <w:p w:rsidR="00BF08D4" w:rsidRDefault="007A2723" w:rsidP="00E73661">
      <w:pPr>
        <w:pStyle w:val="BodyText"/>
        <w:spacing w:line="276" w:lineRule="auto"/>
        <w:ind w:right="335"/>
      </w:pPr>
      <w:r>
        <w:rPr>
          <w:color w:val="333333"/>
        </w:rPr>
        <w:t xml:space="preserve">If you would like to participate in this important work for the future of ACA WSO please feel free to contact Marcia J. at </w:t>
      </w:r>
      <w:hyperlink r:id="rId8" w:history="1">
        <w:r w:rsidR="00D11EE7" w:rsidRPr="008A438F">
          <w:rPr>
            <w:rStyle w:val="Hyperlink"/>
            <w:u w:color="0000FF"/>
          </w:rPr>
          <w:t>secretary@adultchildren.org</w:t>
        </w:r>
      </w:hyperlink>
      <w:r w:rsidR="00D11EE7">
        <w:rPr>
          <w:color w:val="0000FF"/>
        </w:rPr>
        <w:t xml:space="preserve"> </w:t>
      </w:r>
      <w:r>
        <w:rPr>
          <w:color w:val="333333"/>
        </w:rPr>
        <w:t>On behalf of the committee, we are grateful to be of service to the fellowship that has given so much to us and many others.</w:t>
      </w:r>
    </w:p>
    <w:p w:rsidR="000A7346" w:rsidRDefault="000A7346" w:rsidP="00E73661">
      <w:pPr>
        <w:pStyle w:val="BodyText"/>
        <w:spacing w:before="130"/>
        <w:rPr>
          <w:color w:val="333333"/>
        </w:rPr>
      </w:pPr>
    </w:p>
    <w:p w:rsidR="00D97811" w:rsidRDefault="00D97811" w:rsidP="00E73661">
      <w:pPr>
        <w:pStyle w:val="BodyText"/>
        <w:spacing w:before="130"/>
        <w:rPr>
          <w:color w:val="333333"/>
        </w:rPr>
      </w:pPr>
    </w:p>
    <w:p w:rsidR="00D97811" w:rsidRDefault="00D97811" w:rsidP="00E73661">
      <w:pPr>
        <w:pStyle w:val="BodyText"/>
        <w:spacing w:before="130"/>
        <w:rPr>
          <w:color w:val="333333"/>
        </w:rPr>
      </w:pPr>
    </w:p>
    <w:p w:rsidR="000A7346" w:rsidRDefault="000A7346" w:rsidP="00717F2D">
      <w:pPr>
        <w:pStyle w:val="BodyText"/>
        <w:spacing w:before="130" w:line="276" w:lineRule="auto"/>
        <w:jc w:val="both"/>
        <w:rPr>
          <w:color w:val="333333"/>
        </w:rPr>
      </w:pPr>
      <w:r>
        <w:rPr>
          <w:color w:val="333333"/>
        </w:rPr>
        <w:t xml:space="preserve">I feel very good about the accomplishments of this committee since it was established in 2016 as an Ad Hoc Committee of the Board with Bill D. as the Chair. We have studied the current situation of the fellowship and made recommendations to the Board about areas of change, </w:t>
      </w:r>
      <w:r w:rsidR="00D97811">
        <w:rPr>
          <w:color w:val="333333"/>
        </w:rPr>
        <w:t xml:space="preserve">recommended the structure for the Nomination Committee, piloted the first ACA Town Hall, come up with a definition for the entities in the Service Network, and brought recommended criteria for Regions to be certified and qualified to put a Regional Trustee on the Board. </w:t>
      </w:r>
    </w:p>
    <w:p w:rsidR="00D97811" w:rsidRDefault="00D97811" w:rsidP="00717F2D">
      <w:pPr>
        <w:pStyle w:val="BodyText"/>
        <w:spacing w:before="130" w:line="276" w:lineRule="auto"/>
        <w:jc w:val="both"/>
        <w:rPr>
          <w:color w:val="333333"/>
        </w:rPr>
      </w:pPr>
      <w:r>
        <w:rPr>
          <w:color w:val="333333"/>
        </w:rPr>
        <w:t>I thank those who have worked hard with me to achieve the above goals, and wish Jim B. and the committee much success in the future.</w:t>
      </w:r>
    </w:p>
    <w:p w:rsidR="000A7346" w:rsidRDefault="000A7346" w:rsidP="00E73661">
      <w:pPr>
        <w:pStyle w:val="BodyText"/>
        <w:spacing w:before="130"/>
        <w:rPr>
          <w:color w:val="333333"/>
        </w:rPr>
      </w:pPr>
    </w:p>
    <w:p w:rsidR="00BF08D4" w:rsidRDefault="007A2723" w:rsidP="00E73661">
      <w:pPr>
        <w:pStyle w:val="BodyText"/>
        <w:spacing w:before="130"/>
      </w:pPr>
      <w:r>
        <w:rPr>
          <w:color w:val="333333"/>
        </w:rPr>
        <w:t>Marcia J.</w:t>
      </w:r>
    </w:p>
    <w:p w:rsidR="00BF08D4" w:rsidRDefault="00D97811" w:rsidP="00E73661">
      <w:pPr>
        <w:pStyle w:val="BodyText"/>
        <w:spacing w:before="131"/>
      </w:pPr>
      <w:r>
        <w:rPr>
          <w:color w:val="333333"/>
        </w:rPr>
        <w:t xml:space="preserve">Outgoing </w:t>
      </w:r>
      <w:r w:rsidR="007A2723">
        <w:rPr>
          <w:color w:val="333333"/>
        </w:rPr>
        <w:t>Service Structure Committee Chair</w:t>
      </w:r>
    </w:p>
    <w:sectPr w:rsidR="00BF08D4" w:rsidSect="00717F2D">
      <w:type w:val="continuous"/>
      <w:pgSz w:w="12240" w:h="15840"/>
      <w:pgMar w:top="360" w:right="1260" w:bottom="2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EC0"/>
    <w:multiLevelType w:val="hybridMultilevel"/>
    <w:tmpl w:val="1778C4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923B40"/>
    <w:multiLevelType w:val="hybridMultilevel"/>
    <w:tmpl w:val="907E94A0"/>
    <w:lvl w:ilvl="0" w:tplc="62249626">
      <w:numFmt w:val="bullet"/>
      <w:lvlText w:val=""/>
      <w:lvlJc w:val="left"/>
      <w:pPr>
        <w:ind w:left="560" w:hanging="360"/>
      </w:pPr>
      <w:rPr>
        <w:rFonts w:ascii="Symbol" w:eastAsia="Symbol" w:hAnsi="Symbol" w:cs="Symbol" w:hint="default"/>
        <w:w w:val="100"/>
        <w:sz w:val="24"/>
        <w:szCs w:val="24"/>
      </w:rPr>
    </w:lvl>
    <w:lvl w:ilvl="1" w:tplc="BE623418">
      <w:numFmt w:val="bullet"/>
      <w:lvlText w:val="•"/>
      <w:lvlJc w:val="left"/>
      <w:pPr>
        <w:ind w:left="852" w:hanging="360"/>
      </w:pPr>
      <w:rPr>
        <w:rFonts w:hint="default"/>
      </w:rPr>
    </w:lvl>
    <w:lvl w:ilvl="2" w:tplc="DFE0492E">
      <w:numFmt w:val="bullet"/>
      <w:lvlText w:val="•"/>
      <w:lvlJc w:val="left"/>
      <w:pPr>
        <w:ind w:left="1145" w:hanging="360"/>
      </w:pPr>
      <w:rPr>
        <w:rFonts w:hint="default"/>
      </w:rPr>
    </w:lvl>
    <w:lvl w:ilvl="3" w:tplc="FBAED69A">
      <w:numFmt w:val="bullet"/>
      <w:lvlText w:val="•"/>
      <w:lvlJc w:val="left"/>
      <w:pPr>
        <w:ind w:left="1438" w:hanging="360"/>
      </w:pPr>
      <w:rPr>
        <w:rFonts w:hint="default"/>
      </w:rPr>
    </w:lvl>
    <w:lvl w:ilvl="4" w:tplc="7C1A54D4">
      <w:numFmt w:val="bullet"/>
      <w:lvlText w:val="•"/>
      <w:lvlJc w:val="left"/>
      <w:pPr>
        <w:ind w:left="1731" w:hanging="360"/>
      </w:pPr>
      <w:rPr>
        <w:rFonts w:hint="default"/>
      </w:rPr>
    </w:lvl>
    <w:lvl w:ilvl="5" w:tplc="A06A84EE">
      <w:numFmt w:val="bullet"/>
      <w:lvlText w:val="•"/>
      <w:lvlJc w:val="left"/>
      <w:pPr>
        <w:ind w:left="2024" w:hanging="360"/>
      </w:pPr>
      <w:rPr>
        <w:rFonts w:hint="default"/>
      </w:rPr>
    </w:lvl>
    <w:lvl w:ilvl="6" w:tplc="3A820256">
      <w:numFmt w:val="bullet"/>
      <w:lvlText w:val="•"/>
      <w:lvlJc w:val="left"/>
      <w:pPr>
        <w:ind w:left="2317" w:hanging="360"/>
      </w:pPr>
      <w:rPr>
        <w:rFonts w:hint="default"/>
      </w:rPr>
    </w:lvl>
    <w:lvl w:ilvl="7" w:tplc="D7C2A5A6">
      <w:numFmt w:val="bullet"/>
      <w:lvlText w:val="•"/>
      <w:lvlJc w:val="left"/>
      <w:pPr>
        <w:ind w:left="2610" w:hanging="360"/>
      </w:pPr>
      <w:rPr>
        <w:rFonts w:hint="default"/>
      </w:rPr>
    </w:lvl>
    <w:lvl w:ilvl="8" w:tplc="590A70B8">
      <w:numFmt w:val="bullet"/>
      <w:lvlText w:val="•"/>
      <w:lvlJc w:val="left"/>
      <w:pPr>
        <w:ind w:left="2903" w:hanging="360"/>
      </w:pPr>
      <w:rPr>
        <w:rFonts w:hint="default"/>
      </w:rPr>
    </w:lvl>
  </w:abstractNum>
  <w:abstractNum w:abstractNumId="2" w15:restartNumberingAfterBreak="0">
    <w:nsid w:val="17BB2784"/>
    <w:multiLevelType w:val="hybridMultilevel"/>
    <w:tmpl w:val="34B6B1F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1AF31A13"/>
    <w:multiLevelType w:val="hybridMultilevel"/>
    <w:tmpl w:val="FF4484DC"/>
    <w:lvl w:ilvl="0" w:tplc="7A5A591E">
      <w:numFmt w:val="bullet"/>
      <w:lvlText w:val=""/>
      <w:lvlJc w:val="left"/>
      <w:pPr>
        <w:ind w:left="1026" w:hanging="360"/>
      </w:pPr>
      <w:rPr>
        <w:rFonts w:ascii="Symbol" w:eastAsia="Symbol" w:hAnsi="Symbol" w:cs="Symbol" w:hint="default"/>
        <w:w w:val="100"/>
        <w:sz w:val="24"/>
        <w:szCs w:val="24"/>
      </w:rPr>
    </w:lvl>
    <w:lvl w:ilvl="1" w:tplc="5F60742E">
      <w:numFmt w:val="bullet"/>
      <w:lvlText w:val="•"/>
      <w:lvlJc w:val="left"/>
      <w:pPr>
        <w:ind w:left="1162" w:hanging="360"/>
      </w:pPr>
      <w:rPr>
        <w:rFonts w:hint="default"/>
      </w:rPr>
    </w:lvl>
    <w:lvl w:ilvl="2" w:tplc="9B0218EC">
      <w:numFmt w:val="bullet"/>
      <w:lvlText w:val="•"/>
      <w:lvlJc w:val="left"/>
      <w:pPr>
        <w:ind w:left="1304" w:hanging="360"/>
      </w:pPr>
      <w:rPr>
        <w:rFonts w:hint="default"/>
      </w:rPr>
    </w:lvl>
    <w:lvl w:ilvl="3" w:tplc="757A387A">
      <w:numFmt w:val="bullet"/>
      <w:lvlText w:val="•"/>
      <w:lvlJc w:val="left"/>
      <w:pPr>
        <w:ind w:left="1446" w:hanging="360"/>
      </w:pPr>
      <w:rPr>
        <w:rFonts w:hint="default"/>
      </w:rPr>
    </w:lvl>
    <w:lvl w:ilvl="4" w:tplc="FEA46714">
      <w:numFmt w:val="bullet"/>
      <w:lvlText w:val="•"/>
      <w:lvlJc w:val="left"/>
      <w:pPr>
        <w:ind w:left="1589" w:hanging="360"/>
      </w:pPr>
      <w:rPr>
        <w:rFonts w:hint="default"/>
      </w:rPr>
    </w:lvl>
    <w:lvl w:ilvl="5" w:tplc="D7D00556">
      <w:numFmt w:val="bullet"/>
      <w:lvlText w:val="•"/>
      <w:lvlJc w:val="left"/>
      <w:pPr>
        <w:ind w:left="1731" w:hanging="360"/>
      </w:pPr>
      <w:rPr>
        <w:rFonts w:hint="default"/>
      </w:rPr>
    </w:lvl>
    <w:lvl w:ilvl="6" w:tplc="F5D0CF78">
      <w:numFmt w:val="bullet"/>
      <w:lvlText w:val="•"/>
      <w:lvlJc w:val="left"/>
      <w:pPr>
        <w:ind w:left="1873" w:hanging="360"/>
      </w:pPr>
      <w:rPr>
        <w:rFonts w:hint="default"/>
      </w:rPr>
    </w:lvl>
    <w:lvl w:ilvl="7" w:tplc="AA0C2A94">
      <w:numFmt w:val="bullet"/>
      <w:lvlText w:val="•"/>
      <w:lvlJc w:val="left"/>
      <w:pPr>
        <w:ind w:left="2016" w:hanging="360"/>
      </w:pPr>
      <w:rPr>
        <w:rFonts w:hint="default"/>
      </w:rPr>
    </w:lvl>
    <w:lvl w:ilvl="8" w:tplc="C4F43866">
      <w:numFmt w:val="bullet"/>
      <w:lvlText w:val="•"/>
      <w:lvlJc w:val="left"/>
      <w:pPr>
        <w:ind w:left="2158" w:hanging="360"/>
      </w:pPr>
      <w:rPr>
        <w:rFonts w:hint="default"/>
      </w:rPr>
    </w:lvl>
  </w:abstractNum>
  <w:abstractNum w:abstractNumId="4" w15:restartNumberingAfterBreak="0">
    <w:nsid w:val="1E8E730F"/>
    <w:multiLevelType w:val="hybridMultilevel"/>
    <w:tmpl w:val="CAC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21CDC"/>
    <w:multiLevelType w:val="hybridMultilevel"/>
    <w:tmpl w:val="905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abstractNum w:abstractNumId="7" w15:restartNumberingAfterBreak="0">
    <w:nsid w:val="675042AF"/>
    <w:multiLevelType w:val="hybridMultilevel"/>
    <w:tmpl w:val="9ED85F38"/>
    <w:lvl w:ilvl="0" w:tplc="660A1ACE">
      <w:start w:val="2"/>
      <w:numFmt w:val="upperLetter"/>
      <w:lvlText w:val="%1."/>
      <w:lvlJc w:val="left"/>
      <w:pPr>
        <w:ind w:left="1440" w:hanging="360"/>
      </w:pPr>
      <w:rPr>
        <w:rFonts w:asciiTheme="minorHAnsi" w:hAnsiTheme="minorHAnsi" w:cstheme="minorHAnsi" w:hint="default"/>
        <w:b/>
      </w:rPr>
    </w:lvl>
    <w:lvl w:ilvl="1" w:tplc="7CEE5D1E">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4"/>
    <w:rsid w:val="00010A54"/>
    <w:rsid w:val="000446EC"/>
    <w:rsid w:val="000514BF"/>
    <w:rsid w:val="00080EBB"/>
    <w:rsid w:val="000A7346"/>
    <w:rsid w:val="000E3A1C"/>
    <w:rsid w:val="0011092B"/>
    <w:rsid w:val="00117BEF"/>
    <w:rsid w:val="00172C97"/>
    <w:rsid w:val="001C229B"/>
    <w:rsid w:val="002300B8"/>
    <w:rsid w:val="002B7ADC"/>
    <w:rsid w:val="0032785C"/>
    <w:rsid w:val="003334A8"/>
    <w:rsid w:val="00380761"/>
    <w:rsid w:val="003B652D"/>
    <w:rsid w:val="003D7078"/>
    <w:rsid w:val="003F43E6"/>
    <w:rsid w:val="00481DD1"/>
    <w:rsid w:val="004E28C5"/>
    <w:rsid w:val="004E57AF"/>
    <w:rsid w:val="00525587"/>
    <w:rsid w:val="005A614C"/>
    <w:rsid w:val="00653CAC"/>
    <w:rsid w:val="00717F2D"/>
    <w:rsid w:val="007A2723"/>
    <w:rsid w:val="007E79BC"/>
    <w:rsid w:val="008629A8"/>
    <w:rsid w:val="00877083"/>
    <w:rsid w:val="00892CE7"/>
    <w:rsid w:val="008A0B75"/>
    <w:rsid w:val="00905CF7"/>
    <w:rsid w:val="00942966"/>
    <w:rsid w:val="0097630C"/>
    <w:rsid w:val="009B1224"/>
    <w:rsid w:val="00A3036C"/>
    <w:rsid w:val="00AF2D8C"/>
    <w:rsid w:val="00BE54EB"/>
    <w:rsid w:val="00BF08D4"/>
    <w:rsid w:val="00CE0AD5"/>
    <w:rsid w:val="00D11EE7"/>
    <w:rsid w:val="00D97811"/>
    <w:rsid w:val="00DF3A4C"/>
    <w:rsid w:val="00DF7E5F"/>
    <w:rsid w:val="00E73661"/>
    <w:rsid w:val="00E828E8"/>
    <w:rsid w:val="00E878F4"/>
    <w:rsid w:val="00E903B2"/>
    <w:rsid w:val="00EF2536"/>
    <w:rsid w:val="00F11A47"/>
    <w:rsid w:val="00F81F4F"/>
    <w:rsid w:val="00F9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0B4F2-A3A9-4A09-A935-9E74ABA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39"/>
      <w:ind w:left="560" w:hanging="360"/>
    </w:pPr>
  </w:style>
  <w:style w:type="character" w:styleId="Hyperlink">
    <w:name w:val="Hyperlink"/>
    <w:basedOn w:val="DefaultParagraphFont"/>
    <w:uiPriority w:val="99"/>
    <w:unhideWhenUsed/>
    <w:rsid w:val="00D11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cretary@adultchildren.org"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4F4E-C311-48BB-8269-51D9B12E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Jensen</dc:creator>
  <cp:lastModifiedBy>Marcia Jensen</cp:lastModifiedBy>
  <cp:revision>2</cp:revision>
  <cp:lastPrinted>2018-11-09T20:44:00Z</cp:lastPrinted>
  <dcterms:created xsi:type="dcterms:W3CDTF">2019-04-11T23:07:00Z</dcterms:created>
  <dcterms:modified xsi:type="dcterms:W3CDTF">2019-04-11T23:07:00Z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2017-08-28T00:00:00Z</vt:filetime>
  </property>
</Properties>
</file>