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C9FA8" w14:textId="77777777" w:rsidR="007C3346" w:rsidRDefault="00DA2441" w:rsidP="00DA2441">
      <w:pPr>
        <w:jc w:val="center"/>
        <w:rPr>
          <w:rFonts w:asciiTheme="minorHAnsi" w:hAnsiTheme="minorHAnsi" w:cstheme="minorHAnsi"/>
          <w:b/>
          <w:sz w:val="24"/>
        </w:rPr>
      </w:pPr>
      <w:r>
        <w:rPr>
          <w:rFonts w:asciiTheme="minorHAnsi" w:hAnsiTheme="minorHAnsi" w:cstheme="minorHAnsi"/>
          <w:b/>
          <w:noProof/>
          <w:sz w:val="24"/>
        </w:rPr>
        <w:drawing>
          <wp:inline distT="0" distB="0" distL="0" distR="0" wp14:anchorId="4047BA62" wp14:editId="1AC61CB8">
            <wp:extent cx="3086960" cy="717264"/>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January 2018.jpg"/>
                    <pic:cNvPicPr/>
                  </pic:nvPicPr>
                  <pic:blipFill>
                    <a:blip r:embed="rId8">
                      <a:extLst>
                        <a:ext uri="{28A0092B-C50C-407E-A947-70E740481C1C}">
                          <a14:useLocalDpi xmlns:a14="http://schemas.microsoft.com/office/drawing/2010/main" val="0"/>
                        </a:ext>
                      </a:extLst>
                    </a:blip>
                    <a:stretch>
                      <a:fillRect/>
                    </a:stretch>
                  </pic:blipFill>
                  <pic:spPr>
                    <a:xfrm>
                      <a:off x="0" y="0"/>
                      <a:ext cx="3146855" cy="731181"/>
                    </a:xfrm>
                    <a:prstGeom prst="rect">
                      <a:avLst/>
                    </a:prstGeom>
                  </pic:spPr>
                </pic:pic>
              </a:graphicData>
            </a:graphic>
          </wp:inline>
        </w:drawing>
      </w:r>
    </w:p>
    <w:p w14:paraId="3C65CC62" w14:textId="77777777" w:rsidR="00DA2441" w:rsidRDefault="00DA2441" w:rsidP="00DA2441">
      <w:pPr>
        <w:jc w:val="center"/>
        <w:rPr>
          <w:rFonts w:asciiTheme="minorHAnsi" w:hAnsiTheme="minorHAnsi" w:cstheme="minorHAnsi"/>
          <w:b/>
          <w:sz w:val="24"/>
        </w:rPr>
      </w:pPr>
    </w:p>
    <w:p w14:paraId="285E8D64" w14:textId="0A784FB1" w:rsidR="007C3346" w:rsidRPr="00F818D7" w:rsidRDefault="007C3346" w:rsidP="007C3346">
      <w:pPr>
        <w:pStyle w:val="Header"/>
        <w:jc w:val="center"/>
        <w:rPr>
          <w:b/>
        </w:rPr>
      </w:pPr>
      <w:r>
        <w:rPr>
          <w:b/>
        </w:rPr>
        <w:t xml:space="preserve">MONTHLY TELECONFERENCE </w:t>
      </w:r>
      <w:r w:rsidR="000A69CA">
        <w:rPr>
          <w:b/>
        </w:rPr>
        <w:t>AGENDA</w:t>
      </w:r>
    </w:p>
    <w:p w14:paraId="4E62FB3C" w14:textId="2176C9FA" w:rsidR="007C3346" w:rsidRPr="00F818D7" w:rsidRDefault="000A69CA" w:rsidP="007C3346">
      <w:pPr>
        <w:pStyle w:val="Header"/>
        <w:jc w:val="center"/>
        <w:rPr>
          <w:b/>
        </w:rPr>
      </w:pPr>
      <w:r>
        <w:rPr>
          <w:b/>
        </w:rPr>
        <w:t xml:space="preserve"> </w:t>
      </w:r>
      <w:r w:rsidR="00067C3D">
        <w:rPr>
          <w:b/>
        </w:rPr>
        <w:t>April 14</w:t>
      </w:r>
      <w:r w:rsidR="007C3346">
        <w:rPr>
          <w:b/>
        </w:rPr>
        <w:t>,</w:t>
      </w:r>
      <w:r>
        <w:rPr>
          <w:b/>
        </w:rPr>
        <w:t xml:space="preserve"> </w:t>
      </w:r>
      <w:r w:rsidR="007C3346">
        <w:rPr>
          <w:b/>
        </w:rPr>
        <w:t>2018</w:t>
      </w:r>
    </w:p>
    <w:p w14:paraId="464D18B2" w14:textId="77777777" w:rsidR="007C3346" w:rsidRDefault="007C3346" w:rsidP="007C3346">
      <w:pPr>
        <w:pStyle w:val="Header"/>
        <w:jc w:val="center"/>
        <w:rPr>
          <w:b/>
          <w:sz w:val="20"/>
          <w:szCs w:val="20"/>
        </w:rPr>
      </w:pPr>
      <w:r>
        <w:rPr>
          <w:b/>
          <w:sz w:val="20"/>
          <w:szCs w:val="20"/>
        </w:rPr>
        <w:t>2PM</w:t>
      </w:r>
      <w:r w:rsidRPr="00F818D7">
        <w:rPr>
          <w:b/>
          <w:sz w:val="20"/>
          <w:szCs w:val="20"/>
        </w:rPr>
        <w:t xml:space="preserve"> EST </w:t>
      </w:r>
      <w:r>
        <w:rPr>
          <w:b/>
          <w:sz w:val="20"/>
          <w:szCs w:val="20"/>
        </w:rPr>
        <w:t>712-432-0075</w:t>
      </w:r>
      <w:r w:rsidRPr="00F818D7">
        <w:rPr>
          <w:b/>
          <w:sz w:val="20"/>
          <w:szCs w:val="20"/>
        </w:rPr>
        <w:t xml:space="preserve"> PIN: </w:t>
      </w:r>
      <w:r>
        <w:rPr>
          <w:b/>
          <w:sz w:val="20"/>
          <w:szCs w:val="20"/>
        </w:rPr>
        <w:t>427266</w:t>
      </w:r>
      <w:r w:rsidRPr="00F818D7">
        <w:rPr>
          <w:b/>
          <w:sz w:val="20"/>
          <w:szCs w:val="20"/>
        </w:rPr>
        <w:t>#</w:t>
      </w:r>
    </w:p>
    <w:p w14:paraId="16B92DB9" w14:textId="77777777" w:rsidR="007C3346" w:rsidRPr="00F818D7" w:rsidRDefault="007C3346" w:rsidP="007C3346">
      <w:pPr>
        <w:pStyle w:val="Header"/>
        <w:jc w:val="center"/>
        <w:rPr>
          <w:b/>
          <w:sz w:val="20"/>
          <w:szCs w:val="20"/>
        </w:rPr>
      </w:pPr>
      <w:r w:rsidRPr="007C3346">
        <w:rPr>
          <w:sz w:val="16"/>
          <w:szCs w:val="16"/>
        </w:rPr>
        <w:t>Press *6 to mute or un-mute.</w:t>
      </w:r>
    </w:p>
    <w:p w14:paraId="591BC981" w14:textId="77777777" w:rsidR="007C3346" w:rsidRDefault="007C3346" w:rsidP="007C3346">
      <w:pPr>
        <w:pStyle w:val="Header"/>
        <w:jc w:val="center"/>
        <w:rPr>
          <w:sz w:val="20"/>
          <w:szCs w:val="20"/>
        </w:rPr>
      </w:pPr>
    </w:p>
    <w:p w14:paraId="1A0E35A7" w14:textId="77777777" w:rsidR="007C3346" w:rsidRDefault="007C3346" w:rsidP="007C3346">
      <w:pPr>
        <w:pStyle w:val="Header"/>
        <w:jc w:val="center"/>
        <w:rPr>
          <w:sz w:val="16"/>
          <w:szCs w:val="16"/>
        </w:rPr>
      </w:pPr>
      <w:r w:rsidRPr="00F818D7">
        <w:rPr>
          <w:sz w:val="16"/>
          <w:szCs w:val="16"/>
        </w:rPr>
        <w:t xml:space="preserve">THIS IS A REGULARLY SCHEDULED MEETING WITH NOTICE GIVEN ON THE </w:t>
      </w:r>
      <w:r>
        <w:rPr>
          <w:sz w:val="16"/>
          <w:szCs w:val="16"/>
        </w:rPr>
        <w:t>ACAWSO WEBSITE AND THE TRAVELER NEWSLETTER</w:t>
      </w:r>
    </w:p>
    <w:p w14:paraId="2E2D0EB4" w14:textId="77777777" w:rsidR="007C3346" w:rsidRPr="00F818D7" w:rsidRDefault="007C3346" w:rsidP="007C3346">
      <w:pPr>
        <w:pStyle w:val="Header"/>
        <w:jc w:val="center"/>
        <w:rPr>
          <w:sz w:val="16"/>
          <w:szCs w:val="16"/>
        </w:rPr>
      </w:pPr>
      <w:r w:rsidRPr="007C3346">
        <w:rPr>
          <w:sz w:val="16"/>
          <w:szCs w:val="16"/>
        </w:rPr>
        <w:t>Please notify the secretary with changes, additions, or motions for this meeting.</w:t>
      </w:r>
    </w:p>
    <w:p w14:paraId="53F50363" w14:textId="77777777" w:rsidR="00C003D1" w:rsidRPr="00467FF3" w:rsidRDefault="00C003D1">
      <w:pPr>
        <w:pStyle w:val="BodyText"/>
        <w:spacing w:before="11"/>
        <w:rPr>
          <w:rFonts w:asciiTheme="minorHAnsi" w:hAnsiTheme="minorHAnsi" w:cstheme="minorHAnsi"/>
          <w:b/>
          <w:sz w:val="23"/>
        </w:rPr>
      </w:pPr>
    </w:p>
    <w:p w14:paraId="798FD03E" w14:textId="69B03502" w:rsidR="00C003D1" w:rsidRPr="00A846CE" w:rsidRDefault="00A34A30" w:rsidP="00CB6745">
      <w:pPr>
        <w:pStyle w:val="ListParagraph"/>
        <w:numPr>
          <w:ilvl w:val="0"/>
          <w:numId w:val="2"/>
        </w:numPr>
        <w:spacing w:line="276" w:lineRule="auto"/>
        <w:ind w:left="450" w:hanging="339"/>
        <w:rPr>
          <w:rFonts w:asciiTheme="minorHAnsi" w:hAnsiTheme="minorHAnsi" w:cstheme="minorHAnsi"/>
          <w:sz w:val="24"/>
          <w:szCs w:val="24"/>
        </w:rPr>
      </w:pPr>
      <w:r w:rsidRPr="00A846CE">
        <w:rPr>
          <w:rFonts w:asciiTheme="minorHAnsi" w:hAnsiTheme="minorHAnsi" w:cstheme="minorHAnsi"/>
          <w:b/>
          <w:sz w:val="24"/>
          <w:szCs w:val="24"/>
        </w:rPr>
        <w:t xml:space="preserve">Call to Order: </w:t>
      </w:r>
    </w:p>
    <w:p w14:paraId="1D34CE37" w14:textId="77777777" w:rsidR="00C003D1" w:rsidRPr="00A846CE" w:rsidRDefault="00C003D1" w:rsidP="00CB6745">
      <w:pPr>
        <w:pStyle w:val="BodyText"/>
        <w:spacing w:line="276" w:lineRule="auto"/>
        <w:rPr>
          <w:rFonts w:asciiTheme="minorHAnsi" w:hAnsiTheme="minorHAnsi" w:cstheme="minorHAnsi"/>
        </w:rPr>
      </w:pPr>
    </w:p>
    <w:p w14:paraId="2AB40138" w14:textId="1C822BB2" w:rsidR="00F916D6" w:rsidRPr="00F916D6" w:rsidRDefault="00A34A30" w:rsidP="00CB6745">
      <w:pPr>
        <w:pStyle w:val="ListParagraph"/>
        <w:numPr>
          <w:ilvl w:val="0"/>
          <w:numId w:val="2"/>
        </w:numPr>
        <w:tabs>
          <w:tab w:val="left" w:pos="422"/>
        </w:tabs>
        <w:spacing w:line="276" w:lineRule="auto"/>
        <w:ind w:left="421" w:hanging="331"/>
        <w:rPr>
          <w:rFonts w:asciiTheme="minorHAnsi" w:hAnsiTheme="minorHAnsi" w:cstheme="minorHAnsi"/>
          <w:sz w:val="24"/>
          <w:szCs w:val="24"/>
        </w:rPr>
      </w:pPr>
      <w:r w:rsidRPr="00A846CE">
        <w:rPr>
          <w:rFonts w:asciiTheme="minorHAnsi" w:hAnsiTheme="minorHAnsi" w:cstheme="minorHAnsi"/>
          <w:b/>
          <w:sz w:val="24"/>
          <w:szCs w:val="24"/>
        </w:rPr>
        <w:t>Roll Call of Board</w:t>
      </w:r>
      <w:r w:rsidRPr="00A846CE">
        <w:rPr>
          <w:rFonts w:asciiTheme="minorHAnsi" w:hAnsiTheme="minorHAnsi" w:cstheme="minorHAnsi"/>
          <w:b/>
          <w:spacing w:val="-12"/>
          <w:sz w:val="24"/>
          <w:szCs w:val="24"/>
        </w:rPr>
        <w:t xml:space="preserve"> </w:t>
      </w:r>
      <w:r w:rsidRPr="00A846CE">
        <w:rPr>
          <w:rFonts w:asciiTheme="minorHAnsi" w:hAnsiTheme="minorHAnsi" w:cstheme="minorHAnsi"/>
          <w:b/>
          <w:sz w:val="24"/>
          <w:szCs w:val="24"/>
        </w:rPr>
        <w:t>Members:</w:t>
      </w:r>
      <w:r w:rsidR="00007E9D" w:rsidRPr="00A846CE">
        <w:rPr>
          <w:rFonts w:asciiTheme="minorHAnsi" w:hAnsiTheme="minorHAnsi" w:cstheme="minorHAnsi"/>
          <w:b/>
          <w:sz w:val="24"/>
          <w:szCs w:val="24"/>
        </w:rPr>
        <w:t xml:space="preserve"> </w:t>
      </w:r>
    </w:p>
    <w:p w14:paraId="2F95D63C" w14:textId="5A51D9FE" w:rsidR="00F916D6" w:rsidRPr="00F916D6" w:rsidRDefault="00F916D6" w:rsidP="00CB6745">
      <w:pPr>
        <w:tabs>
          <w:tab w:val="left" w:pos="450"/>
        </w:tabs>
        <w:spacing w:line="276" w:lineRule="auto"/>
        <w:ind w:left="450"/>
        <w:rPr>
          <w:rFonts w:asciiTheme="minorHAnsi" w:hAnsiTheme="minorHAnsi" w:cstheme="minorHAnsi"/>
          <w:sz w:val="24"/>
          <w:szCs w:val="24"/>
        </w:rPr>
      </w:pPr>
      <w:r w:rsidRPr="00F916D6">
        <w:rPr>
          <w:rFonts w:asciiTheme="minorHAnsi" w:hAnsiTheme="minorHAnsi" w:cstheme="minorHAnsi"/>
          <w:b/>
          <w:sz w:val="24"/>
          <w:szCs w:val="24"/>
        </w:rPr>
        <w:t>Present:</w:t>
      </w:r>
      <w:r>
        <w:rPr>
          <w:rFonts w:asciiTheme="minorHAnsi" w:hAnsiTheme="minorHAnsi" w:cstheme="minorHAnsi"/>
          <w:sz w:val="24"/>
          <w:szCs w:val="24"/>
        </w:rPr>
        <w:t xml:space="preserve"> </w:t>
      </w:r>
    </w:p>
    <w:p w14:paraId="63723631" w14:textId="1124D4C5" w:rsidR="00F916D6" w:rsidRPr="00F916D6" w:rsidRDefault="00F916D6" w:rsidP="00CB6745">
      <w:pPr>
        <w:tabs>
          <w:tab w:val="left" w:pos="450"/>
        </w:tabs>
        <w:spacing w:line="276" w:lineRule="auto"/>
        <w:ind w:left="450"/>
        <w:rPr>
          <w:rFonts w:asciiTheme="minorHAnsi" w:hAnsiTheme="minorHAnsi" w:cstheme="minorHAnsi"/>
          <w:sz w:val="24"/>
          <w:szCs w:val="24"/>
        </w:rPr>
      </w:pPr>
      <w:r w:rsidRPr="00F916D6">
        <w:rPr>
          <w:rFonts w:asciiTheme="minorHAnsi" w:hAnsiTheme="minorHAnsi" w:cstheme="minorHAnsi"/>
          <w:b/>
          <w:sz w:val="24"/>
          <w:szCs w:val="24"/>
        </w:rPr>
        <w:t>Absent:</w:t>
      </w:r>
      <w:r w:rsidRPr="00F916D6">
        <w:rPr>
          <w:rFonts w:asciiTheme="minorHAnsi" w:hAnsiTheme="minorHAnsi" w:cstheme="minorHAnsi"/>
          <w:sz w:val="24"/>
          <w:szCs w:val="24"/>
        </w:rPr>
        <w:t xml:space="preserve"> </w:t>
      </w:r>
    </w:p>
    <w:p w14:paraId="650BA656" w14:textId="77777777" w:rsidR="000A69CA" w:rsidRPr="00A846CE" w:rsidRDefault="000A69CA" w:rsidP="00CB6745">
      <w:pPr>
        <w:spacing w:line="276" w:lineRule="auto"/>
        <w:rPr>
          <w:rFonts w:asciiTheme="minorHAnsi" w:hAnsiTheme="minorHAnsi" w:cstheme="minorHAnsi"/>
          <w:b/>
          <w:sz w:val="24"/>
          <w:szCs w:val="24"/>
        </w:rPr>
      </w:pPr>
    </w:p>
    <w:p w14:paraId="0B9C7F60" w14:textId="6D3F6F40" w:rsidR="00C003D1" w:rsidRPr="00A846CE" w:rsidRDefault="00A34A30" w:rsidP="00CB6745">
      <w:pPr>
        <w:pStyle w:val="ListParagraph"/>
        <w:numPr>
          <w:ilvl w:val="0"/>
          <w:numId w:val="2"/>
        </w:numPr>
        <w:spacing w:line="276" w:lineRule="auto"/>
        <w:ind w:left="450" w:hanging="339"/>
        <w:rPr>
          <w:rFonts w:asciiTheme="minorHAnsi" w:hAnsiTheme="minorHAnsi" w:cstheme="minorHAnsi"/>
          <w:b/>
          <w:sz w:val="24"/>
          <w:szCs w:val="24"/>
        </w:rPr>
      </w:pPr>
      <w:r w:rsidRPr="00A846CE">
        <w:rPr>
          <w:rFonts w:asciiTheme="minorHAnsi" w:hAnsiTheme="minorHAnsi" w:cstheme="minorHAnsi"/>
          <w:b/>
          <w:sz w:val="24"/>
          <w:szCs w:val="24"/>
        </w:rPr>
        <w:t>Establish</w:t>
      </w:r>
      <w:r w:rsidRPr="00A846CE">
        <w:rPr>
          <w:rFonts w:asciiTheme="minorHAnsi" w:hAnsiTheme="minorHAnsi" w:cstheme="minorHAnsi"/>
          <w:b/>
          <w:spacing w:val="-5"/>
          <w:sz w:val="24"/>
          <w:szCs w:val="24"/>
        </w:rPr>
        <w:t xml:space="preserve"> </w:t>
      </w:r>
      <w:r w:rsidRPr="00A846CE">
        <w:rPr>
          <w:rFonts w:asciiTheme="minorHAnsi" w:hAnsiTheme="minorHAnsi" w:cstheme="minorHAnsi"/>
          <w:b/>
          <w:sz w:val="24"/>
          <w:szCs w:val="24"/>
        </w:rPr>
        <w:t>Quorum</w:t>
      </w:r>
    </w:p>
    <w:p w14:paraId="0DCF37EE" w14:textId="77777777" w:rsidR="00C003D1" w:rsidRPr="00A846CE" w:rsidRDefault="00C003D1" w:rsidP="00CB6745">
      <w:pPr>
        <w:pStyle w:val="BodyText"/>
        <w:spacing w:line="276" w:lineRule="auto"/>
        <w:rPr>
          <w:rFonts w:asciiTheme="minorHAnsi" w:hAnsiTheme="minorHAnsi" w:cstheme="minorHAnsi"/>
          <w:b/>
        </w:rPr>
      </w:pPr>
    </w:p>
    <w:p w14:paraId="33AD6462" w14:textId="56DBD10A" w:rsidR="00DA5600" w:rsidRPr="00A846CE" w:rsidRDefault="00A34A30" w:rsidP="00CB6745">
      <w:pPr>
        <w:pStyle w:val="ListParagraph"/>
        <w:numPr>
          <w:ilvl w:val="0"/>
          <w:numId w:val="2"/>
        </w:numPr>
        <w:tabs>
          <w:tab w:val="left" w:pos="472"/>
          <w:tab w:val="left" w:pos="3424"/>
          <w:tab w:val="left" w:pos="6482"/>
        </w:tabs>
        <w:spacing w:line="276" w:lineRule="auto"/>
        <w:ind w:right="790" w:hanging="360"/>
        <w:rPr>
          <w:rFonts w:asciiTheme="minorHAnsi" w:hAnsiTheme="minorHAnsi" w:cstheme="minorHAnsi"/>
          <w:b/>
          <w:sz w:val="24"/>
          <w:szCs w:val="24"/>
        </w:rPr>
      </w:pPr>
      <w:r w:rsidRPr="00A846CE">
        <w:rPr>
          <w:rFonts w:asciiTheme="minorHAnsi" w:hAnsiTheme="minorHAnsi" w:cstheme="minorHAnsi"/>
          <w:b/>
          <w:sz w:val="24"/>
          <w:szCs w:val="24"/>
        </w:rPr>
        <w:t xml:space="preserve">Minutes: </w:t>
      </w:r>
      <w:r w:rsidRPr="00A846CE">
        <w:rPr>
          <w:rFonts w:asciiTheme="minorHAnsi" w:hAnsiTheme="minorHAnsi" w:cstheme="minorHAnsi"/>
          <w:sz w:val="24"/>
          <w:szCs w:val="24"/>
        </w:rPr>
        <w:t xml:space="preserve">Motion to approve the </w:t>
      </w:r>
      <w:r w:rsidR="00343835">
        <w:rPr>
          <w:rFonts w:asciiTheme="minorHAnsi" w:hAnsiTheme="minorHAnsi" w:cstheme="minorHAnsi"/>
          <w:sz w:val="24"/>
          <w:szCs w:val="24"/>
        </w:rPr>
        <w:t>April 14,</w:t>
      </w:r>
      <w:r w:rsidRPr="00A846CE">
        <w:rPr>
          <w:rFonts w:asciiTheme="minorHAnsi" w:hAnsiTheme="minorHAnsi" w:cstheme="minorHAnsi"/>
          <w:sz w:val="24"/>
          <w:szCs w:val="24"/>
        </w:rPr>
        <w:t xml:space="preserve"> 201</w:t>
      </w:r>
      <w:r w:rsidR="009C39C4" w:rsidRPr="00A846CE">
        <w:rPr>
          <w:rFonts w:asciiTheme="minorHAnsi" w:hAnsiTheme="minorHAnsi" w:cstheme="minorHAnsi"/>
          <w:sz w:val="24"/>
          <w:szCs w:val="24"/>
        </w:rPr>
        <w:t>8</w:t>
      </w:r>
      <w:r w:rsidRPr="00A846CE">
        <w:rPr>
          <w:rFonts w:asciiTheme="minorHAnsi" w:hAnsiTheme="minorHAnsi" w:cstheme="minorHAnsi"/>
          <w:sz w:val="24"/>
          <w:szCs w:val="24"/>
        </w:rPr>
        <w:t xml:space="preserve"> Teleconference Minutes (Marcia J.)</w:t>
      </w:r>
      <w:r w:rsidRPr="00A846CE">
        <w:rPr>
          <w:rFonts w:asciiTheme="minorHAnsi" w:hAnsiTheme="minorHAnsi" w:cstheme="minorHAnsi"/>
          <w:b/>
          <w:sz w:val="24"/>
          <w:szCs w:val="24"/>
        </w:rPr>
        <w:t xml:space="preserve"> S</w:t>
      </w:r>
      <w:r w:rsidR="007E6A05" w:rsidRPr="00A846CE">
        <w:rPr>
          <w:rFonts w:asciiTheme="minorHAnsi" w:hAnsiTheme="minorHAnsi" w:cstheme="minorHAnsi"/>
          <w:b/>
          <w:sz w:val="24"/>
          <w:szCs w:val="24"/>
        </w:rPr>
        <w:t>econd</w:t>
      </w:r>
      <w:r w:rsidRPr="00A846CE">
        <w:rPr>
          <w:rFonts w:asciiTheme="minorHAnsi" w:hAnsiTheme="minorHAnsi" w:cstheme="minorHAnsi"/>
          <w:b/>
          <w:sz w:val="24"/>
          <w:szCs w:val="24"/>
        </w:rPr>
        <w:t>:</w:t>
      </w:r>
      <w:r w:rsidRPr="00A846CE">
        <w:rPr>
          <w:rFonts w:asciiTheme="minorHAnsi" w:hAnsiTheme="minorHAnsi" w:cstheme="minorHAnsi"/>
          <w:b/>
          <w:sz w:val="24"/>
          <w:szCs w:val="24"/>
        </w:rPr>
        <w:tab/>
      </w:r>
    </w:p>
    <w:p w14:paraId="03C8B87E" w14:textId="7D5EE29C" w:rsidR="00DA5600" w:rsidRPr="00A846CE" w:rsidRDefault="007E6A05" w:rsidP="00CB6745">
      <w:pPr>
        <w:tabs>
          <w:tab w:val="left" w:pos="3424"/>
          <w:tab w:val="left" w:pos="6482"/>
        </w:tabs>
        <w:spacing w:line="276" w:lineRule="auto"/>
        <w:ind w:left="450" w:right="790"/>
        <w:rPr>
          <w:rFonts w:asciiTheme="minorHAnsi" w:hAnsiTheme="minorHAnsi" w:cstheme="minorHAnsi"/>
          <w:b/>
          <w:sz w:val="24"/>
          <w:szCs w:val="24"/>
        </w:rPr>
      </w:pPr>
      <w:r w:rsidRPr="00A846CE">
        <w:rPr>
          <w:rFonts w:asciiTheme="minorHAnsi" w:hAnsiTheme="minorHAnsi" w:cstheme="minorHAnsi"/>
          <w:b/>
          <w:sz w:val="24"/>
          <w:szCs w:val="24"/>
        </w:rPr>
        <w:t>Discussion</w:t>
      </w:r>
      <w:r w:rsidR="00A34A30" w:rsidRPr="00A846CE">
        <w:rPr>
          <w:rFonts w:asciiTheme="minorHAnsi" w:hAnsiTheme="minorHAnsi" w:cstheme="minorHAnsi"/>
          <w:b/>
          <w:sz w:val="24"/>
          <w:szCs w:val="24"/>
        </w:rPr>
        <w:t>:</w:t>
      </w:r>
      <w:r w:rsidR="00A34A30" w:rsidRPr="00A846CE">
        <w:rPr>
          <w:rFonts w:asciiTheme="minorHAnsi" w:hAnsiTheme="minorHAnsi" w:cstheme="minorHAnsi"/>
          <w:b/>
          <w:sz w:val="24"/>
          <w:szCs w:val="24"/>
        </w:rPr>
        <w:tab/>
      </w:r>
    </w:p>
    <w:p w14:paraId="61A165D3" w14:textId="3C287302" w:rsidR="00C003D1" w:rsidRPr="00A846CE" w:rsidRDefault="00A34A30" w:rsidP="00CB6745">
      <w:pPr>
        <w:tabs>
          <w:tab w:val="left" w:pos="3424"/>
          <w:tab w:val="left" w:pos="6482"/>
        </w:tabs>
        <w:spacing w:line="276" w:lineRule="auto"/>
        <w:ind w:left="450" w:right="790"/>
        <w:rPr>
          <w:rFonts w:asciiTheme="minorHAnsi" w:hAnsiTheme="minorHAnsi" w:cstheme="minorHAnsi"/>
          <w:sz w:val="24"/>
          <w:szCs w:val="24"/>
        </w:rPr>
      </w:pPr>
      <w:r w:rsidRPr="00A846CE">
        <w:rPr>
          <w:rFonts w:asciiTheme="minorHAnsi" w:hAnsiTheme="minorHAnsi" w:cstheme="minorHAnsi"/>
          <w:b/>
          <w:sz w:val="24"/>
          <w:szCs w:val="24"/>
        </w:rPr>
        <w:t>D</w:t>
      </w:r>
      <w:r w:rsidR="007E6A05" w:rsidRPr="00A846CE">
        <w:rPr>
          <w:rFonts w:asciiTheme="minorHAnsi" w:hAnsiTheme="minorHAnsi" w:cstheme="minorHAnsi"/>
          <w:b/>
          <w:sz w:val="24"/>
          <w:szCs w:val="24"/>
        </w:rPr>
        <w:t>ecision</w:t>
      </w:r>
      <w:r w:rsidR="00DA5600" w:rsidRPr="00A846CE">
        <w:rPr>
          <w:rFonts w:asciiTheme="minorHAnsi" w:hAnsiTheme="minorHAnsi" w:cstheme="minorHAnsi"/>
          <w:b/>
          <w:sz w:val="24"/>
          <w:szCs w:val="24"/>
        </w:rPr>
        <w:t>:</w:t>
      </w:r>
      <w:r w:rsidR="00007E9D" w:rsidRPr="00A846CE">
        <w:rPr>
          <w:rFonts w:asciiTheme="minorHAnsi" w:hAnsiTheme="minorHAnsi" w:cstheme="minorHAnsi"/>
          <w:b/>
          <w:sz w:val="24"/>
          <w:szCs w:val="24"/>
        </w:rPr>
        <w:t xml:space="preserve"> </w:t>
      </w:r>
    </w:p>
    <w:p w14:paraId="07CC2A9E" w14:textId="77777777" w:rsidR="007C3346" w:rsidRPr="00A846CE" w:rsidRDefault="007C3346" w:rsidP="00CB6745">
      <w:pPr>
        <w:pStyle w:val="BodyText"/>
        <w:spacing w:before="4" w:line="276" w:lineRule="auto"/>
        <w:rPr>
          <w:rFonts w:asciiTheme="minorHAnsi" w:hAnsiTheme="minorHAnsi" w:cstheme="minorHAnsi"/>
          <w:b/>
        </w:rPr>
      </w:pPr>
    </w:p>
    <w:p w14:paraId="3E8BB681" w14:textId="77777777" w:rsidR="00C003D1" w:rsidRDefault="00A34A30" w:rsidP="00CB6745">
      <w:pPr>
        <w:pStyle w:val="BodyText"/>
        <w:numPr>
          <w:ilvl w:val="0"/>
          <w:numId w:val="2"/>
        </w:numPr>
        <w:spacing w:line="276" w:lineRule="auto"/>
        <w:rPr>
          <w:rFonts w:asciiTheme="minorHAnsi" w:hAnsiTheme="minorHAnsi" w:cstheme="minorHAnsi"/>
          <w:b/>
        </w:rPr>
      </w:pPr>
      <w:r w:rsidRPr="00067C3D">
        <w:rPr>
          <w:rFonts w:asciiTheme="minorHAnsi" w:hAnsiTheme="minorHAnsi" w:cstheme="minorHAnsi"/>
          <w:b/>
        </w:rPr>
        <w:t>Guest</w:t>
      </w:r>
      <w:r w:rsidRPr="00067C3D">
        <w:rPr>
          <w:rFonts w:asciiTheme="minorHAnsi" w:hAnsiTheme="minorHAnsi" w:cstheme="minorHAnsi"/>
          <w:b/>
          <w:spacing w:val="-8"/>
        </w:rPr>
        <w:t xml:space="preserve"> </w:t>
      </w:r>
      <w:r w:rsidRPr="00067C3D">
        <w:rPr>
          <w:rFonts w:asciiTheme="minorHAnsi" w:hAnsiTheme="minorHAnsi" w:cstheme="minorHAnsi"/>
          <w:b/>
        </w:rPr>
        <w:t>Introductions</w:t>
      </w:r>
    </w:p>
    <w:p w14:paraId="1281ED59" w14:textId="77777777" w:rsidR="00FA2EF2" w:rsidRPr="00A846CE" w:rsidRDefault="00FA2EF2" w:rsidP="00CB6745">
      <w:pPr>
        <w:pStyle w:val="BodyText"/>
        <w:spacing w:line="276" w:lineRule="auto"/>
      </w:pPr>
    </w:p>
    <w:p w14:paraId="43F0B90E" w14:textId="7ED3751C" w:rsidR="000A69CA" w:rsidRPr="00343835" w:rsidRDefault="00A34A30" w:rsidP="00343835">
      <w:pPr>
        <w:pStyle w:val="ListParagraph"/>
        <w:numPr>
          <w:ilvl w:val="0"/>
          <w:numId w:val="2"/>
        </w:numPr>
        <w:tabs>
          <w:tab w:val="left" w:pos="472"/>
        </w:tabs>
        <w:spacing w:before="198" w:line="276" w:lineRule="auto"/>
        <w:ind w:right="106"/>
        <w:rPr>
          <w:rFonts w:asciiTheme="minorHAnsi" w:hAnsiTheme="minorHAnsi" w:cstheme="minorHAnsi"/>
          <w:sz w:val="24"/>
          <w:szCs w:val="24"/>
        </w:rPr>
      </w:pPr>
      <w:r w:rsidRPr="00067C3D">
        <w:rPr>
          <w:rFonts w:asciiTheme="minorHAnsi" w:hAnsiTheme="minorHAnsi" w:cstheme="minorHAnsi"/>
          <w:b/>
          <w:sz w:val="24"/>
          <w:szCs w:val="24"/>
        </w:rPr>
        <w:t xml:space="preserve">Tradition </w:t>
      </w:r>
      <w:r w:rsidR="00343835">
        <w:rPr>
          <w:rFonts w:asciiTheme="minorHAnsi" w:hAnsiTheme="minorHAnsi" w:cstheme="minorHAnsi"/>
          <w:b/>
          <w:sz w:val="24"/>
          <w:szCs w:val="24"/>
        </w:rPr>
        <w:t>Five</w:t>
      </w:r>
      <w:r w:rsidRPr="00067C3D">
        <w:rPr>
          <w:rFonts w:asciiTheme="minorHAnsi" w:hAnsiTheme="minorHAnsi" w:cstheme="minorHAnsi"/>
          <w:b/>
          <w:sz w:val="24"/>
          <w:szCs w:val="24"/>
        </w:rPr>
        <w:t xml:space="preserve">: </w:t>
      </w:r>
      <w:r w:rsidR="00343835" w:rsidRPr="00343835">
        <w:rPr>
          <w:rFonts w:asciiTheme="minorHAnsi" w:hAnsiTheme="minorHAnsi" w:cstheme="minorHAnsi"/>
          <w:sz w:val="24"/>
          <w:szCs w:val="24"/>
        </w:rPr>
        <w:t>Each group has but one primary purpose</w:t>
      </w:r>
      <w:r w:rsidR="00343835">
        <w:rPr>
          <w:rFonts w:asciiTheme="minorHAnsi" w:hAnsiTheme="minorHAnsi" w:cstheme="minorHAnsi"/>
          <w:sz w:val="24"/>
          <w:szCs w:val="24"/>
        </w:rPr>
        <w:t xml:space="preserve">: </w:t>
      </w:r>
      <w:r w:rsidR="00343835" w:rsidRPr="00343835">
        <w:rPr>
          <w:rFonts w:asciiTheme="minorHAnsi" w:hAnsiTheme="minorHAnsi" w:cstheme="minorHAnsi"/>
          <w:sz w:val="24"/>
          <w:szCs w:val="24"/>
        </w:rPr>
        <w:t>to carry its message to the adult child who still suffers.</w:t>
      </w:r>
    </w:p>
    <w:p w14:paraId="49E72E1A" w14:textId="7A52576C" w:rsidR="00C003D1" w:rsidRPr="00A846CE" w:rsidRDefault="00A34A30" w:rsidP="00CB6745">
      <w:pPr>
        <w:pStyle w:val="ListParagraph"/>
        <w:numPr>
          <w:ilvl w:val="0"/>
          <w:numId w:val="2"/>
        </w:numPr>
        <w:tabs>
          <w:tab w:val="left" w:pos="472"/>
        </w:tabs>
        <w:spacing w:before="198" w:line="276" w:lineRule="auto"/>
        <w:ind w:right="106"/>
        <w:rPr>
          <w:rFonts w:asciiTheme="minorHAnsi" w:hAnsiTheme="minorHAnsi" w:cstheme="minorHAnsi"/>
          <w:i/>
          <w:sz w:val="24"/>
          <w:szCs w:val="24"/>
        </w:rPr>
      </w:pPr>
      <w:r w:rsidRPr="00A846CE">
        <w:rPr>
          <w:rFonts w:asciiTheme="minorHAnsi" w:hAnsiTheme="minorHAnsi" w:cstheme="minorHAnsi"/>
          <w:b/>
          <w:sz w:val="24"/>
          <w:szCs w:val="24"/>
        </w:rPr>
        <w:t>Committee</w:t>
      </w:r>
      <w:r w:rsidRPr="00A846CE">
        <w:rPr>
          <w:rFonts w:asciiTheme="minorHAnsi" w:hAnsiTheme="minorHAnsi" w:cstheme="minorHAnsi"/>
          <w:b/>
          <w:spacing w:val="-11"/>
          <w:sz w:val="24"/>
          <w:szCs w:val="24"/>
        </w:rPr>
        <w:t xml:space="preserve"> </w:t>
      </w:r>
      <w:r w:rsidRPr="00A846CE">
        <w:rPr>
          <w:rFonts w:asciiTheme="minorHAnsi" w:hAnsiTheme="minorHAnsi" w:cstheme="minorHAnsi"/>
          <w:b/>
          <w:sz w:val="24"/>
          <w:szCs w:val="24"/>
        </w:rPr>
        <w:t>Reports:</w:t>
      </w:r>
      <w:r w:rsidR="00046B62" w:rsidRPr="00A846CE">
        <w:rPr>
          <w:rFonts w:asciiTheme="minorHAnsi" w:hAnsiTheme="minorHAnsi" w:cstheme="minorHAnsi"/>
          <w:b/>
          <w:sz w:val="24"/>
          <w:szCs w:val="24"/>
        </w:rPr>
        <w:t xml:space="preserve"> </w:t>
      </w:r>
      <w:r w:rsidR="00046B62" w:rsidRPr="00A846CE">
        <w:rPr>
          <w:rFonts w:asciiTheme="minorHAnsi" w:hAnsiTheme="minorHAnsi" w:cstheme="minorHAnsi"/>
          <w:i/>
          <w:sz w:val="24"/>
          <w:szCs w:val="24"/>
        </w:rPr>
        <w:t xml:space="preserve">All reports can be found on the business website: </w:t>
      </w:r>
      <w:hyperlink r:id="rId9" w:history="1">
        <w:r w:rsidR="00046B62" w:rsidRPr="00A846CE">
          <w:rPr>
            <w:rStyle w:val="Hyperlink"/>
            <w:rFonts w:asciiTheme="minorHAnsi" w:hAnsiTheme="minorHAnsi" w:cstheme="minorHAnsi"/>
            <w:i/>
            <w:sz w:val="24"/>
            <w:szCs w:val="24"/>
          </w:rPr>
          <w:t>http://acawso.org</w:t>
        </w:r>
      </w:hyperlink>
      <w:r w:rsidR="00046B62" w:rsidRPr="00A846CE">
        <w:rPr>
          <w:rFonts w:asciiTheme="minorHAnsi" w:hAnsiTheme="minorHAnsi" w:cstheme="minorHAnsi"/>
          <w:i/>
          <w:sz w:val="24"/>
          <w:szCs w:val="24"/>
        </w:rPr>
        <w:t xml:space="preserve"> </w:t>
      </w:r>
    </w:p>
    <w:p w14:paraId="34EF2518" w14:textId="77777777" w:rsidR="007F6E84" w:rsidRPr="00A846CE" w:rsidRDefault="007F6E84" w:rsidP="00CB6745">
      <w:pPr>
        <w:pStyle w:val="BodyText"/>
        <w:spacing w:before="1" w:line="276" w:lineRule="auto"/>
        <w:rPr>
          <w:rFonts w:asciiTheme="minorHAnsi" w:hAnsiTheme="minorHAnsi" w:cstheme="minorHAnsi"/>
        </w:rPr>
      </w:pPr>
    </w:p>
    <w:p w14:paraId="4EC2C202" w14:textId="49A5D514" w:rsidR="00CC3AEF" w:rsidRPr="00D22AB1" w:rsidRDefault="00CC3AEF" w:rsidP="00CB6745">
      <w:pPr>
        <w:pStyle w:val="ListParagraph"/>
        <w:numPr>
          <w:ilvl w:val="1"/>
          <w:numId w:val="2"/>
        </w:numPr>
        <w:spacing w:line="276" w:lineRule="auto"/>
        <w:jc w:val="left"/>
        <w:rPr>
          <w:rFonts w:asciiTheme="minorHAnsi" w:hAnsiTheme="minorHAnsi" w:cstheme="minorHAnsi"/>
          <w:b/>
        </w:rPr>
      </w:pPr>
      <w:r w:rsidRPr="00345011">
        <w:rPr>
          <w:rFonts w:asciiTheme="minorHAnsi" w:hAnsiTheme="minorHAnsi" w:cstheme="minorHAnsi"/>
          <w:b/>
        </w:rPr>
        <w:t>Executive Committee—</w:t>
      </w:r>
      <w:r w:rsidRPr="00345011">
        <w:rPr>
          <w:rFonts w:asciiTheme="minorHAnsi" w:hAnsiTheme="minorHAnsi" w:cstheme="minorHAnsi"/>
        </w:rPr>
        <w:t>Majbrit M.</w:t>
      </w:r>
    </w:p>
    <w:p w14:paraId="347B886C" w14:textId="5905DA2A" w:rsidR="00D22AB1" w:rsidRDefault="00484AE6" w:rsidP="00CB6745">
      <w:pPr>
        <w:pStyle w:val="ListParagraph"/>
        <w:spacing w:line="276" w:lineRule="auto"/>
        <w:ind w:left="990" w:firstLine="0"/>
        <w:rPr>
          <w:rFonts w:asciiTheme="minorHAnsi" w:hAnsiTheme="minorHAnsi" w:cstheme="minorHAnsi"/>
        </w:rPr>
      </w:pPr>
      <w:r w:rsidRPr="00484AE6">
        <w:rPr>
          <w:rFonts w:asciiTheme="minorHAnsi" w:hAnsiTheme="minorHAnsi" w:cstheme="minorHAnsi"/>
        </w:rPr>
        <w:t>Nothing to report</w:t>
      </w:r>
    </w:p>
    <w:p w14:paraId="508F6EC6" w14:textId="77777777" w:rsidR="00484AE6" w:rsidRPr="00484AE6" w:rsidRDefault="00484AE6" w:rsidP="00CB6745">
      <w:pPr>
        <w:pStyle w:val="ListParagraph"/>
        <w:spacing w:line="276" w:lineRule="auto"/>
        <w:ind w:left="990" w:firstLine="0"/>
        <w:rPr>
          <w:rFonts w:asciiTheme="minorHAnsi" w:hAnsiTheme="minorHAnsi" w:cstheme="minorHAnsi"/>
        </w:rPr>
      </w:pPr>
    </w:p>
    <w:p w14:paraId="173B4285" w14:textId="128286D6" w:rsidR="00D22AB1" w:rsidRPr="00345011" w:rsidRDefault="00D22AB1" w:rsidP="00CB6745">
      <w:pPr>
        <w:pStyle w:val="ListParagraph"/>
        <w:numPr>
          <w:ilvl w:val="1"/>
          <w:numId w:val="2"/>
        </w:numPr>
        <w:spacing w:line="276" w:lineRule="auto"/>
        <w:jc w:val="left"/>
        <w:rPr>
          <w:rFonts w:asciiTheme="minorHAnsi" w:hAnsiTheme="minorHAnsi" w:cstheme="minorHAnsi"/>
          <w:b/>
        </w:rPr>
      </w:pPr>
      <w:r>
        <w:rPr>
          <w:rFonts w:asciiTheme="minorHAnsi" w:hAnsiTheme="minorHAnsi" w:cstheme="minorHAnsi"/>
          <w:b/>
        </w:rPr>
        <w:t>Archive Committee—</w:t>
      </w:r>
      <w:r w:rsidRPr="00D22AB1">
        <w:rPr>
          <w:rFonts w:asciiTheme="minorHAnsi" w:hAnsiTheme="minorHAnsi" w:cstheme="minorHAnsi"/>
        </w:rPr>
        <w:t>Marcia J.</w:t>
      </w:r>
    </w:p>
    <w:p w14:paraId="4E49D725" w14:textId="77777777" w:rsidR="000A69CA" w:rsidRDefault="000A69CA" w:rsidP="00484AE6">
      <w:pPr>
        <w:spacing w:line="276" w:lineRule="auto"/>
        <w:ind w:left="990"/>
        <w:rPr>
          <w:rFonts w:asciiTheme="minorHAnsi" w:hAnsiTheme="minorHAnsi" w:cstheme="minorHAnsi"/>
          <w:b/>
        </w:rPr>
      </w:pPr>
    </w:p>
    <w:p w14:paraId="753BB841" w14:textId="77777777" w:rsidR="00484AE6" w:rsidRPr="00067C3D" w:rsidRDefault="00484AE6" w:rsidP="00484AE6">
      <w:pPr>
        <w:spacing w:line="276" w:lineRule="auto"/>
        <w:ind w:left="990"/>
        <w:rPr>
          <w:rFonts w:asciiTheme="minorHAnsi" w:hAnsiTheme="minorHAnsi" w:cstheme="minorHAnsi"/>
          <w:b/>
        </w:rPr>
      </w:pPr>
    </w:p>
    <w:p w14:paraId="7378D23F" w14:textId="47CDDB6C" w:rsidR="00C003D1" w:rsidRPr="00345011" w:rsidRDefault="00A34A30" w:rsidP="00CB6745">
      <w:pPr>
        <w:pStyle w:val="ListParagraph"/>
        <w:numPr>
          <w:ilvl w:val="1"/>
          <w:numId w:val="2"/>
        </w:numPr>
        <w:spacing w:line="276" w:lineRule="auto"/>
        <w:jc w:val="left"/>
        <w:rPr>
          <w:rFonts w:asciiTheme="minorHAnsi" w:hAnsiTheme="minorHAnsi" w:cstheme="minorHAnsi"/>
        </w:rPr>
      </w:pPr>
      <w:r w:rsidRPr="00345011">
        <w:rPr>
          <w:rFonts w:asciiTheme="minorHAnsi" w:hAnsiTheme="minorHAnsi" w:cstheme="minorHAnsi"/>
          <w:b/>
        </w:rPr>
        <w:t>Treasurer’s Report</w:t>
      </w:r>
      <w:r w:rsidRPr="00345011">
        <w:rPr>
          <w:rFonts w:asciiTheme="minorHAnsi" w:hAnsiTheme="minorHAnsi" w:cstheme="minorHAnsi"/>
        </w:rPr>
        <w:t>:</w:t>
      </w:r>
      <w:r w:rsidR="00AB1BAB">
        <w:rPr>
          <w:rFonts w:asciiTheme="minorHAnsi" w:hAnsiTheme="minorHAnsi" w:cstheme="minorHAnsi"/>
        </w:rPr>
        <w:t xml:space="preserve"> David McB</w:t>
      </w:r>
    </w:p>
    <w:p w14:paraId="463CFB23" w14:textId="77777777" w:rsidR="000A69CA" w:rsidRPr="00345011" w:rsidRDefault="000A69CA" w:rsidP="00CB6745">
      <w:pPr>
        <w:spacing w:line="276" w:lineRule="auto"/>
        <w:rPr>
          <w:rFonts w:asciiTheme="minorHAnsi" w:hAnsiTheme="minorHAnsi" w:cstheme="minorHAnsi"/>
          <w:b/>
        </w:rPr>
      </w:pPr>
    </w:p>
    <w:p w14:paraId="1BEA35B3" w14:textId="3A5865C8" w:rsidR="00301402" w:rsidRPr="00345011" w:rsidRDefault="00301402" w:rsidP="00CB6745">
      <w:pPr>
        <w:spacing w:line="276" w:lineRule="auto"/>
        <w:ind w:left="990"/>
        <w:rPr>
          <w:rFonts w:asciiTheme="minorHAnsi" w:hAnsiTheme="minorHAnsi" w:cstheme="minorHAnsi"/>
        </w:rPr>
      </w:pPr>
      <w:r w:rsidRPr="00345011">
        <w:rPr>
          <w:rFonts w:asciiTheme="minorHAnsi" w:hAnsiTheme="minorHAnsi" w:cstheme="minorHAnsi"/>
          <w:b/>
        </w:rPr>
        <w:t>Finance</w:t>
      </w:r>
      <w:r w:rsidR="003C5B31" w:rsidRPr="00345011">
        <w:rPr>
          <w:rFonts w:asciiTheme="minorHAnsi" w:hAnsiTheme="minorHAnsi" w:cstheme="minorHAnsi"/>
        </w:rPr>
        <w:t xml:space="preserve"> </w:t>
      </w:r>
      <w:r w:rsidR="003C5B31" w:rsidRPr="00345011">
        <w:rPr>
          <w:rFonts w:asciiTheme="minorHAnsi" w:hAnsiTheme="minorHAnsi" w:cstheme="minorHAnsi"/>
          <w:b/>
        </w:rPr>
        <w:t>Committee</w:t>
      </w:r>
      <w:r w:rsidR="002A4B84" w:rsidRPr="00345011">
        <w:rPr>
          <w:rFonts w:asciiTheme="minorHAnsi" w:hAnsiTheme="minorHAnsi" w:cstheme="minorHAnsi"/>
          <w:b/>
        </w:rPr>
        <w:t xml:space="preserve">: </w:t>
      </w:r>
      <w:r w:rsidR="00484AE6">
        <w:rPr>
          <w:rFonts w:asciiTheme="minorHAnsi" w:hAnsiTheme="minorHAnsi" w:cstheme="minorHAnsi"/>
        </w:rPr>
        <w:t>Pat H.</w:t>
      </w:r>
    </w:p>
    <w:p w14:paraId="0F415219" w14:textId="77777777" w:rsidR="000A69CA" w:rsidRPr="00345011" w:rsidRDefault="000A69CA" w:rsidP="00CB6745">
      <w:pPr>
        <w:spacing w:line="276" w:lineRule="auto"/>
        <w:rPr>
          <w:rFonts w:asciiTheme="minorHAnsi" w:hAnsiTheme="minorHAnsi" w:cstheme="minorHAnsi"/>
          <w:b/>
        </w:rPr>
      </w:pPr>
    </w:p>
    <w:p w14:paraId="71DF40C2" w14:textId="77777777" w:rsidR="00FE7EE7" w:rsidRPr="00345011" w:rsidRDefault="00FE7EE7" w:rsidP="00CB6745">
      <w:pPr>
        <w:pStyle w:val="ListParagraph"/>
        <w:numPr>
          <w:ilvl w:val="1"/>
          <w:numId w:val="2"/>
        </w:numPr>
        <w:spacing w:line="276" w:lineRule="auto"/>
        <w:jc w:val="left"/>
        <w:rPr>
          <w:rFonts w:asciiTheme="minorHAnsi" w:hAnsiTheme="minorHAnsi" w:cstheme="minorHAnsi"/>
          <w:b/>
        </w:rPr>
      </w:pPr>
      <w:r w:rsidRPr="00345011">
        <w:rPr>
          <w:rFonts w:asciiTheme="minorHAnsi" w:hAnsiTheme="minorHAnsi" w:cstheme="minorHAnsi"/>
          <w:b/>
        </w:rPr>
        <w:t xml:space="preserve">Literature Committee: </w:t>
      </w:r>
      <w:r w:rsidRPr="00345011">
        <w:rPr>
          <w:rFonts w:asciiTheme="minorHAnsi" w:hAnsiTheme="minorHAnsi" w:cstheme="minorHAnsi"/>
        </w:rPr>
        <w:t>Charlie H.</w:t>
      </w:r>
    </w:p>
    <w:p w14:paraId="01CF847B" w14:textId="77777777" w:rsidR="000A69CA" w:rsidRPr="004011AA" w:rsidRDefault="000A69CA" w:rsidP="00CB6745">
      <w:pPr>
        <w:spacing w:line="276" w:lineRule="auto"/>
        <w:rPr>
          <w:rFonts w:asciiTheme="minorHAnsi" w:hAnsiTheme="minorHAnsi" w:cstheme="minorHAnsi"/>
          <w:b/>
          <w:sz w:val="24"/>
          <w:szCs w:val="24"/>
        </w:rPr>
      </w:pPr>
    </w:p>
    <w:p w14:paraId="0AD7E230" w14:textId="5551C153" w:rsidR="00FE7EE7" w:rsidRPr="00A846CE" w:rsidRDefault="00FE7EE7" w:rsidP="00CB6745">
      <w:pPr>
        <w:pStyle w:val="ListParagraph"/>
        <w:numPr>
          <w:ilvl w:val="1"/>
          <w:numId w:val="2"/>
        </w:numPr>
        <w:spacing w:line="276" w:lineRule="auto"/>
        <w:jc w:val="left"/>
        <w:rPr>
          <w:rFonts w:asciiTheme="minorHAnsi" w:hAnsiTheme="minorHAnsi" w:cstheme="minorHAnsi"/>
          <w:b/>
        </w:rPr>
      </w:pPr>
      <w:r w:rsidRPr="00A846CE">
        <w:rPr>
          <w:rFonts w:asciiTheme="minorHAnsi" w:hAnsiTheme="minorHAnsi" w:cstheme="minorHAnsi"/>
          <w:b/>
        </w:rPr>
        <w:t xml:space="preserve">Members and Public Service Committee (MPS): </w:t>
      </w:r>
      <w:r w:rsidR="00AB5036">
        <w:rPr>
          <w:rFonts w:asciiTheme="minorHAnsi" w:hAnsiTheme="minorHAnsi" w:cstheme="minorHAnsi"/>
        </w:rPr>
        <w:t>Carole C.</w:t>
      </w:r>
    </w:p>
    <w:p w14:paraId="7C68F447" w14:textId="77777777" w:rsidR="00CC3AEF" w:rsidRPr="00B3254E" w:rsidRDefault="00CC3AEF" w:rsidP="00CB6745">
      <w:pPr>
        <w:spacing w:line="276" w:lineRule="auto"/>
        <w:rPr>
          <w:rFonts w:asciiTheme="minorHAnsi" w:hAnsiTheme="minorHAnsi" w:cstheme="minorHAnsi"/>
        </w:rPr>
      </w:pPr>
    </w:p>
    <w:p w14:paraId="53459478" w14:textId="62DE01E3" w:rsidR="00B3254E" w:rsidRPr="00B3254E" w:rsidRDefault="00B3254E" w:rsidP="00CB6745">
      <w:pPr>
        <w:pStyle w:val="ListParagraph"/>
        <w:numPr>
          <w:ilvl w:val="1"/>
          <w:numId w:val="2"/>
        </w:numPr>
        <w:spacing w:line="276" w:lineRule="auto"/>
        <w:jc w:val="left"/>
        <w:rPr>
          <w:rFonts w:asciiTheme="minorHAnsi" w:hAnsiTheme="minorHAnsi" w:cstheme="minorHAnsi"/>
          <w:b/>
        </w:rPr>
      </w:pPr>
      <w:r w:rsidRPr="00B3254E">
        <w:rPr>
          <w:rFonts w:asciiTheme="minorHAnsi" w:hAnsiTheme="minorHAnsi" w:cstheme="minorHAnsi"/>
          <w:b/>
        </w:rPr>
        <w:t xml:space="preserve">European Committee: </w:t>
      </w:r>
      <w:r w:rsidR="008823E7">
        <w:rPr>
          <w:rFonts w:asciiTheme="minorHAnsi" w:hAnsiTheme="minorHAnsi" w:cstheme="minorHAnsi"/>
        </w:rPr>
        <w:t>Majbrit M.</w:t>
      </w:r>
    </w:p>
    <w:p w14:paraId="6269D6C1" w14:textId="77777777" w:rsidR="00B3254E" w:rsidRPr="00B3254E" w:rsidRDefault="00B3254E" w:rsidP="00CB6745">
      <w:pPr>
        <w:spacing w:line="276" w:lineRule="auto"/>
        <w:rPr>
          <w:rFonts w:asciiTheme="minorHAnsi" w:hAnsiTheme="minorHAnsi" w:cstheme="minorHAnsi"/>
        </w:rPr>
      </w:pPr>
    </w:p>
    <w:p w14:paraId="040ABEA6" w14:textId="7190CF14" w:rsidR="004B51CC" w:rsidRPr="00A846CE" w:rsidRDefault="004B51CC" w:rsidP="00CB6745">
      <w:pPr>
        <w:pStyle w:val="ListParagraph"/>
        <w:numPr>
          <w:ilvl w:val="1"/>
          <w:numId w:val="2"/>
        </w:numPr>
        <w:spacing w:line="276" w:lineRule="auto"/>
        <w:jc w:val="left"/>
        <w:rPr>
          <w:rFonts w:asciiTheme="minorHAnsi" w:hAnsiTheme="minorHAnsi" w:cstheme="minorHAnsi"/>
        </w:rPr>
      </w:pPr>
      <w:r w:rsidRPr="00A846CE">
        <w:rPr>
          <w:rFonts w:asciiTheme="minorHAnsi" w:hAnsiTheme="minorHAnsi" w:cstheme="minorHAnsi"/>
          <w:b/>
        </w:rPr>
        <w:t>DCOC</w:t>
      </w:r>
      <w:r w:rsidR="002A4B84">
        <w:rPr>
          <w:rFonts w:asciiTheme="minorHAnsi" w:hAnsiTheme="minorHAnsi" w:cstheme="minorHAnsi"/>
          <w:b/>
        </w:rPr>
        <w:t xml:space="preserve">: </w:t>
      </w:r>
      <w:r w:rsidR="002A4B84">
        <w:rPr>
          <w:rFonts w:asciiTheme="minorHAnsi" w:hAnsiTheme="minorHAnsi" w:cstheme="minorHAnsi"/>
        </w:rPr>
        <w:t>Mary Jo L.</w:t>
      </w:r>
    </w:p>
    <w:p w14:paraId="783A8FC0" w14:textId="77777777" w:rsidR="00067C3D" w:rsidRDefault="00067C3D" w:rsidP="00CB6745">
      <w:pPr>
        <w:pStyle w:val="ListParagraph"/>
        <w:spacing w:line="276" w:lineRule="auto"/>
        <w:ind w:left="990" w:firstLine="0"/>
        <w:rPr>
          <w:rFonts w:asciiTheme="minorHAnsi" w:hAnsiTheme="minorHAnsi" w:cstheme="minorHAnsi"/>
        </w:rPr>
      </w:pPr>
    </w:p>
    <w:p w14:paraId="06B41390" w14:textId="73905FC6" w:rsidR="00565C7E" w:rsidRPr="00A846CE" w:rsidRDefault="00565C7E" w:rsidP="00CB6745">
      <w:pPr>
        <w:pStyle w:val="ListParagraph"/>
        <w:numPr>
          <w:ilvl w:val="1"/>
          <w:numId w:val="2"/>
        </w:numPr>
        <w:spacing w:line="276" w:lineRule="auto"/>
        <w:jc w:val="left"/>
        <w:rPr>
          <w:rFonts w:asciiTheme="minorHAnsi" w:hAnsiTheme="minorHAnsi" w:cstheme="minorHAnsi"/>
        </w:rPr>
      </w:pPr>
      <w:r w:rsidRPr="00A846CE">
        <w:rPr>
          <w:rFonts w:asciiTheme="minorHAnsi" w:hAnsiTheme="minorHAnsi" w:cstheme="minorHAnsi"/>
          <w:b/>
        </w:rPr>
        <w:t>Audit Committee</w:t>
      </w:r>
      <w:r w:rsidR="008823E7">
        <w:rPr>
          <w:rFonts w:asciiTheme="minorHAnsi" w:hAnsiTheme="minorHAnsi" w:cstheme="minorHAnsi"/>
          <w:b/>
        </w:rPr>
        <w:t xml:space="preserve">: </w:t>
      </w:r>
      <w:r w:rsidRPr="00A846CE">
        <w:rPr>
          <w:rFonts w:asciiTheme="minorHAnsi" w:hAnsiTheme="minorHAnsi" w:cstheme="minorHAnsi"/>
        </w:rPr>
        <w:t>Pat H.</w:t>
      </w:r>
    </w:p>
    <w:p w14:paraId="6F64CF1F" w14:textId="77777777" w:rsidR="00565C7E" w:rsidRPr="00A846CE" w:rsidRDefault="00565C7E" w:rsidP="00CB6745">
      <w:pPr>
        <w:spacing w:before="1" w:line="276" w:lineRule="auto"/>
        <w:rPr>
          <w:rFonts w:asciiTheme="minorHAnsi" w:hAnsiTheme="minorHAnsi" w:cstheme="minorHAnsi"/>
        </w:rPr>
      </w:pPr>
    </w:p>
    <w:p w14:paraId="0E88D7F7" w14:textId="41B9AD96" w:rsidR="004B51CC" w:rsidRPr="00067C3D" w:rsidRDefault="00565C7E" w:rsidP="00CB6745">
      <w:pPr>
        <w:pStyle w:val="ListParagraph"/>
        <w:numPr>
          <w:ilvl w:val="1"/>
          <w:numId w:val="2"/>
        </w:numPr>
        <w:spacing w:line="276" w:lineRule="auto"/>
        <w:jc w:val="left"/>
        <w:rPr>
          <w:rFonts w:asciiTheme="minorHAnsi" w:hAnsiTheme="minorHAnsi" w:cstheme="minorHAnsi"/>
        </w:rPr>
      </w:pPr>
      <w:r w:rsidRPr="00A846CE">
        <w:rPr>
          <w:rFonts w:asciiTheme="minorHAnsi" w:hAnsiTheme="minorHAnsi" w:cstheme="minorHAnsi"/>
          <w:b/>
        </w:rPr>
        <w:t xml:space="preserve">Service Structure Committee: </w:t>
      </w:r>
      <w:r w:rsidRPr="00A846CE">
        <w:rPr>
          <w:rFonts w:asciiTheme="minorHAnsi" w:hAnsiTheme="minorHAnsi" w:cstheme="minorHAnsi"/>
        </w:rPr>
        <w:t>Marcia</w:t>
      </w:r>
      <w:r w:rsidRPr="00A846CE">
        <w:rPr>
          <w:rFonts w:asciiTheme="minorHAnsi" w:hAnsiTheme="minorHAnsi" w:cstheme="minorHAnsi"/>
          <w:spacing w:val="-19"/>
        </w:rPr>
        <w:t xml:space="preserve"> </w:t>
      </w:r>
      <w:r w:rsidR="00067C3D">
        <w:rPr>
          <w:rFonts w:asciiTheme="minorHAnsi" w:hAnsiTheme="minorHAnsi" w:cstheme="minorHAnsi"/>
        </w:rPr>
        <w:t>J</w:t>
      </w:r>
    </w:p>
    <w:p w14:paraId="58385730" w14:textId="77777777" w:rsidR="005976BF" w:rsidRPr="00A846CE" w:rsidRDefault="005976BF" w:rsidP="00CB6745">
      <w:pPr>
        <w:spacing w:line="276" w:lineRule="auto"/>
        <w:rPr>
          <w:rFonts w:asciiTheme="minorHAnsi" w:hAnsiTheme="minorHAnsi" w:cstheme="minorHAnsi"/>
        </w:rPr>
      </w:pPr>
    </w:p>
    <w:p w14:paraId="693E1EA7" w14:textId="2F26B849" w:rsidR="00C003D1" w:rsidRPr="00A846CE" w:rsidRDefault="00A34A30" w:rsidP="00CB6745">
      <w:pPr>
        <w:pStyle w:val="Heading1"/>
        <w:numPr>
          <w:ilvl w:val="1"/>
          <w:numId w:val="2"/>
        </w:numPr>
        <w:spacing w:before="1" w:line="276" w:lineRule="auto"/>
        <w:jc w:val="left"/>
        <w:rPr>
          <w:rFonts w:asciiTheme="minorHAnsi" w:hAnsiTheme="minorHAnsi" w:cstheme="minorHAnsi"/>
          <w:b w:val="0"/>
          <w:sz w:val="22"/>
          <w:szCs w:val="22"/>
        </w:rPr>
      </w:pPr>
      <w:r w:rsidRPr="00A846CE">
        <w:rPr>
          <w:rFonts w:asciiTheme="minorHAnsi" w:hAnsiTheme="minorHAnsi" w:cstheme="minorHAnsi"/>
          <w:sz w:val="22"/>
          <w:szCs w:val="22"/>
        </w:rPr>
        <w:t xml:space="preserve">Website/Database Committee: </w:t>
      </w:r>
      <w:r w:rsidRPr="00A846CE">
        <w:rPr>
          <w:rFonts w:asciiTheme="minorHAnsi" w:hAnsiTheme="minorHAnsi" w:cstheme="minorHAnsi"/>
          <w:b w:val="0"/>
          <w:sz w:val="22"/>
          <w:szCs w:val="22"/>
        </w:rPr>
        <w:t>Jim</w:t>
      </w:r>
      <w:r w:rsidRPr="00A846CE">
        <w:rPr>
          <w:rFonts w:asciiTheme="minorHAnsi" w:hAnsiTheme="minorHAnsi" w:cstheme="minorHAnsi"/>
          <w:b w:val="0"/>
          <w:spacing w:val="-20"/>
          <w:sz w:val="22"/>
          <w:szCs w:val="22"/>
        </w:rPr>
        <w:t xml:space="preserve"> </w:t>
      </w:r>
      <w:r w:rsidRPr="00A846CE">
        <w:rPr>
          <w:rFonts w:asciiTheme="minorHAnsi" w:hAnsiTheme="minorHAnsi" w:cstheme="minorHAnsi"/>
          <w:b w:val="0"/>
          <w:sz w:val="22"/>
          <w:szCs w:val="22"/>
        </w:rPr>
        <w:t>B.</w:t>
      </w:r>
    </w:p>
    <w:p w14:paraId="7B770C60" w14:textId="77777777" w:rsidR="00565C7E" w:rsidRPr="00A846CE" w:rsidRDefault="00565C7E" w:rsidP="00CB6745">
      <w:pPr>
        <w:pStyle w:val="BodyText"/>
        <w:spacing w:line="276" w:lineRule="auto"/>
        <w:ind w:left="720"/>
        <w:rPr>
          <w:rFonts w:asciiTheme="minorHAnsi" w:hAnsiTheme="minorHAnsi" w:cstheme="minorHAnsi"/>
          <w:sz w:val="22"/>
          <w:szCs w:val="22"/>
        </w:rPr>
      </w:pPr>
    </w:p>
    <w:p w14:paraId="6A8082C8" w14:textId="5B65389C" w:rsidR="00850735" w:rsidRPr="00816065" w:rsidRDefault="00A34A30" w:rsidP="00CB6745">
      <w:pPr>
        <w:pStyle w:val="ListParagraph"/>
        <w:numPr>
          <w:ilvl w:val="1"/>
          <w:numId w:val="2"/>
        </w:numPr>
        <w:spacing w:line="276" w:lineRule="auto"/>
        <w:jc w:val="left"/>
        <w:rPr>
          <w:rFonts w:asciiTheme="minorHAnsi" w:hAnsiTheme="minorHAnsi" w:cstheme="minorHAnsi"/>
        </w:rPr>
      </w:pPr>
      <w:r w:rsidRPr="00A846CE">
        <w:rPr>
          <w:rFonts w:asciiTheme="minorHAnsi" w:hAnsiTheme="minorHAnsi" w:cstheme="minorHAnsi"/>
          <w:b/>
        </w:rPr>
        <w:t xml:space="preserve">ABC Committee: </w:t>
      </w:r>
      <w:r w:rsidRPr="00A846CE">
        <w:rPr>
          <w:rFonts w:asciiTheme="minorHAnsi" w:hAnsiTheme="minorHAnsi" w:cstheme="minorHAnsi"/>
        </w:rPr>
        <w:t>Jim</w:t>
      </w:r>
      <w:r w:rsidRPr="00A846CE">
        <w:rPr>
          <w:rFonts w:asciiTheme="minorHAnsi" w:hAnsiTheme="minorHAnsi" w:cstheme="minorHAnsi"/>
          <w:spacing w:val="-8"/>
        </w:rPr>
        <w:t xml:space="preserve"> </w:t>
      </w:r>
      <w:r w:rsidRPr="00A846CE">
        <w:rPr>
          <w:rFonts w:asciiTheme="minorHAnsi" w:hAnsiTheme="minorHAnsi" w:cstheme="minorHAnsi"/>
        </w:rPr>
        <w:t>R.</w:t>
      </w:r>
    </w:p>
    <w:p w14:paraId="55383FAD" w14:textId="77777777" w:rsidR="000A69CA" w:rsidRPr="00A846CE" w:rsidRDefault="000A69CA" w:rsidP="00CB6745">
      <w:pPr>
        <w:spacing w:line="276" w:lineRule="auto"/>
        <w:rPr>
          <w:rFonts w:asciiTheme="minorHAnsi" w:hAnsiTheme="minorHAnsi" w:cstheme="minorHAnsi"/>
        </w:rPr>
      </w:pPr>
    </w:p>
    <w:p w14:paraId="00BC04D3" w14:textId="04B71A4E" w:rsidR="00CC3AEF" w:rsidRDefault="00CC3AEF" w:rsidP="00CB6745">
      <w:pPr>
        <w:pStyle w:val="ListParagraph"/>
        <w:numPr>
          <w:ilvl w:val="1"/>
          <w:numId w:val="2"/>
        </w:numPr>
        <w:spacing w:line="276" w:lineRule="auto"/>
        <w:jc w:val="left"/>
        <w:rPr>
          <w:rFonts w:asciiTheme="minorHAnsi" w:hAnsiTheme="minorHAnsi" w:cstheme="minorHAnsi"/>
        </w:rPr>
      </w:pPr>
      <w:r w:rsidRPr="00A846CE">
        <w:rPr>
          <w:rFonts w:asciiTheme="minorHAnsi" w:hAnsiTheme="minorHAnsi" w:cstheme="minorHAnsi"/>
          <w:b/>
        </w:rPr>
        <w:t>OPPM Committee</w:t>
      </w:r>
      <w:r w:rsidR="008823E7">
        <w:rPr>
          <w:rFonts w:asciiTheme="minorHAnsi" w:hAnsiTheme="minorHAnsi" w:cstheme="minorHAnsi"/>
          <w:b/>
        </w:rPr>
        <w:t xml:space="preserve">: </w:t>
      </w:r>
      <w:r w:rsidRPr="00A846CE">
        <w:rPr>
          <w:rFonts w:asciiTheme="minorHAnsi" w:hAnsiTheme="minorHAnsi" w:cstheme="minorHAnsi"/>
        </w:rPr>
        <w:t>Mary Jo L</w:t>
      </w:r>
    </w:p>
    <w:p w14:paraId="0B45241E" w14:textId="77777777" w:rsidR="00067C3D" w:rsidRPr="00067C3D" w:rsidRDefault="00067C3D" w:rsidP="00CB6745">
      <w:pPr>
        <w:spacing w:line="276" w:lineRule="auto"/>
        <w:rPr>
          <w:rFonts w:asciiTheme="minorHAnsi" w:hAnsiTheme="minorHAnsi" w:cstheme="minorHAnsi"/>
        </w:rPr>
      </w:pPr>
    </w:p>
    <w:p w14:paraId="53E7A531" w14:textId="550108C9" w:rsidR="00B03FC2" w:rsidRDefault="00B03FC2" w:rsidP="00CB6745">
      <w:pPr>
        <w:pStyle w:val="ListParagraph"/>
        <w:numPr>
          <w:ilvl w:val="1"/>
          <w:numId w:val="2"/>
        </w:numPr>
        <w:spacing w:line="276" w:lineRule="auto"/>
        <w:jc w:val="left"/>
        <w:rPr>
          <w:rFonts w:asciiTheme="minorHAnsi" w:hAnsiTheme="minorHAnsi" w:cstheme="minorHAnsi"/>
        </w:rPr>
      </w:pPr>
      <w:r w:rsidRPr="00A846CE">
        <w:rPr>
          <w:rFonts w:asciiTheme="minorHAnsi" w:hAnsiTheme="minorHAnsi" w:cstheme="minorHAnsi"/>
          <w:b/>
        </w:rPr>
        <w:t>Nominating Committee:</w:t>
      </w:r>
      <w:r w:rsidRPr="00A846CE">
        <w:rPr>
          <w:rFonts w:asciiTheme="minorHAnsi" w:hAnsiTheme="minorHAnsi" w:cstheme="minorHAnsi"/>
        </w:rPr>
        <w:t xml:space="preserve"> </w:t>
      </w:r>
      <w:r w:rsidR="002A4B84">
        <w:rPr>
          <w:rFonts w:asciiTheme="minorHAnsi" w:hAnsiTheme="minorHAnsi" w:cstheme="minorHAnsi"/>
        </w:rPr>
        <w:t>Greg R.</w:t>
      </w:r>
    </w:p>
    <w:p w14:paraId="62012B71" w14:textId="77777777" w:rsidR="00A96D39" w:rsidRPr="005802B1" w:rsidRDefault="00A96D39" w:rsidP="00CB6745">
      <w:pPr>
        <w:widowControl/>
        <w:autoSpaceDE/>
        <w:autoSpaceDN/>
        <w:spacing w:line="276" w:lineRule="auto"/>
        <w:contextualSpacing/>
        <w:rPr>
          <w:rFonts w:ascii="Calibri" w:eastAsia="Calibri" w:hAnsi="Calibri" w:cs="Calibri"/>
          <w:b/>
        </w:rPr>
      </w:pPr>
    </w:p>
    <w:p w14:paraId="6EBB1996" w14:textId="2DED91BF" w:rsidR="00C003D1" w:rsidRPr="00067C3D" w:rsidRDefault="00A34A30" w:rsidP="00484AE6">
      <w:pPr>
        <w:pStyle w:val="BodyText"/>
        <w:numPr>
          <w:ilvl w:val="0"/>
          <w:numId w:val="2"/>
        </w:numPr>
        <w:spacing w:line="276" w:lineRule="auto"/>
        <w:rPr>
          <w:rFonts w:asciiTheme="minorHAnsi" w:hAnsiTheme="minorHAnsi" w:cstheme="minorHAnsi"/>
          <w:sz w:val="22"/>
          <w:szCs w:val="22"/>
        </w:rPr>
      </w:pPr>
      <w:r w:rsidRPr="00067C3D">
        <w:rPr>
          <w:rFonts w:asciiTheme="minorHAnsi" w:hAnsiTheme="minorHAnsi" w:cstheme="minorHAnsi"/>
          <w:b/>
          <w:sz w:val="22"/>
          <w:szCs w:val="22"/>
        </w:rPr>
        <w:t>New</w:t>
      </w:r>
      <w:r w:rsidRPr="00067C3D">
        <w:rPr>
          <w:rFonts w:asciiTheme="minorHAnsi" w:hAnsiTheme="minorHAnsi" w:cstheme="minorHAnsi"/>
          <w:b/>
          <w:spacing w:val="-3"/>
          <w:sz w:val="22"/>
          <w:szCs w:val="22"/>
        </w:rPr>
        <w:t xml:space="preserve"> </w:t>
      </w:r>
      <w:r w:rsidRPr="00067C3D">
        <w:rPr>
          <w:rFonts w:asciiTheme="minorHAnsi" w:hAnsiTheme="minorHAnsi" w:cstheme="minorHAnsi"/>
          <w:b/>
          <w:sz w:val="22"/>
          <w:szCs w:val="22"/>
        </w:rPr>
        <w:t>Business</w:t>
      </w:r>
      <w:r w:rsidR="00AD7A95" w:rsidRPr="00067C3D">
        <w:rPr>
          <w:rFonts w:asciiTheme="minorHAnsi" w:hAnsiTheme="minorHAnsi" w:cstheme="minorHAnsi"/>
          <w:b/>
          <w:sz w:val="22"/>
          <w:szCs w:val="22"/>
        </w:rPr>
        <w:t>:</w:t>
      </w:r>
      <w:r w:rsidR="00AD7A95" w:rsidRPr="00067C3D">
        <w:rPr>
          <w:rFonts w:asciiTheme="minorHAnsi" w:hAnsiTheme="minorHAnsi" w:cstheme="minorHAnsi"/>
          <w:sz w:val="22"/>
          <w:szCs w:val="22"/>
        </w:rPr>
        <w:t xml:space="preserve"> </w:t>
      </w:r>
      <w:r w:rsidR="00AB1BAB">
        <w:rPr>
          <w:rFonts w:asciiTheme="minorHAnsi" w:hAnsiTheme="minorHAnsi" w:cstheme="minorHAnsi"/>
          <w:sz w:val="22"/>
          <w:szCs w:val="22"/>
        </w:rPr>
        <w:t>General Commentary by Board Members on the 2018 ABC/AWC in Toronto</w:t>
      </w:r>
      <w:bookmarkStart w:id="0" w:name="_GoBack"/>
      <w:bookmarkEnd w:id="0"/>
    </w:p>
    <w:p w14:paraId="00E2C33E" w14:textId="77777777" w:rsidR="007C0D67" w:rsidRPr="00A846CE" w:rsidRDefault="007C0D67" w:rsidP="00484AE6">
      <w:pPr>
        <w:pStyle w:val="BodyText"/>
        <w:spacing w:before="11" w:line="276" w:lineRule="auto"/>
        <w:ind w:left="471" w:hanging="361"/>
        <w:rPr>
          <w:rFonts w:asciiTheme="minorHAnsi" w:hAnsiTheme="minorHAnsi" w:cstheme="minorHAnsi"/>
          <w:b/>
          <w:sz w:val="22"/>
          <w:szCs w:val="22"/>
        </w:rPr>
      </w:pPr>
    </w:p>
    <w:p w14:paraId="68D8F40C" w14:textId="5C50431E" w:rsidR="00C003D1" w:rsidRDefault="00A34A30" w:rsidP="00484AE6">
      <w:pPr>
        <w:pStyle w:val="ListParagraph"/>
        <w:numPr>
          <w:ilvl w:val="0"/>
          <w:numId w:val="2"/>
        </w:numPr>
        <w:spacing w:line="276" w:lineRule="auto"/>
        <w:rPr>
          <w:rFonts w:asciiTheme="minorHAnsi" w:hAnsiTheme="minorHAnsi" w:cstheme="minorHAnsi"/>
          <w:b/>
        </w:rPr>
      </w:pPr>
      <w:r w:rsidRPr="00A846CE">
        <w:rPr>
          <w:rFonts w:asciiTheme="minorHAnsi" w:hAnsiTheme="minorHAnsi" w:cstheme="minorHAnsi"/>
          <w:b/>
        </w:rPr>
        <w:t>201</w:t>
      </w:r>
      <w:r w:rsidR="00484AE6">
        <w:rPr>
          <w:rFonts w:asciiTheme="minorHAnsi" w:hAnsiTheme="minorHAnsi" w:cstheme="minorHAnsi"/>
          <w:b/>
        </w:rPr>
        <w:t>8</w:t>
      </w:r>
      <w:r w:rsidRPr="00A846CE">
        <w:rPr>
          <w:rFonts w:asciiTheme="minorHAnsi" w:hAnsiTheme="minorHAnsi" w:cstheme="minorHAnsi"/>
          <w:b/>
        </w:rPr>
        <w:t xml:space="preserve"> ABC Motions and</w:t>
      </w:r>
      <w:r w:rsidRPr="00A846CE">
        <w:rPr>
          <w:rFonts w:asciiTheme="minorHAnsi" w:hAnsiTheme="minorHAnsi" w:cstheme="minorHAnsi"/>
          <w:b/>
          <w:spacing w:val="-13"/>
        </w:rPr>
        <w:t xml:space="preserve"> </w:t>
      </w:r>
      <w:r w:rsidRPr="00A846CE">
        <w:rPr>
          <w:rFonts w:asciiTheme="minorHAnsi" w:hAnsiTheme="minorHAnsi" w:cstheme="minorHAnsi"/>
          <w:b/>
        </w:rPr>
        <w:t>Status</w:t>
      </w:r>
    </w:p>
    <w:p w14:paraId="32A693A1" w14:textId="77777777" w:rsidR="00A97151" w:rsidRPr="00A97151" w:rsidRDefault="00A97151" w:rsidP="00A97151">
      <w:pPr>
        <w:pStyle w:val="ListParagraph"/>
        <w:rPr>
          <w:rFonts w:asciiTheme="minorHAnsi" w:hAnsiTheme="minorHAnsi" w:cstheme="minorHAnsi"/>
          <w:b/>
        </w:rPr>
      </w:pPr>
    </w:p>
    <w:p w14:paraId="4D38FA51" w14:textId="77777777" w:rsidR="00AB1BAB" w:rsidRPr="00AB1BAB" w:rsidRDefault="00AB1BAB" w:rsidP="00AB1BAB">
      <w:pPr>
        <w:pStyle w:val="ListParagraph"/>
        <w:numPr>
          <w:ilvl w:val="1"/>
          <w:numId w:val="2"/>
        </w:numPr>
        <w:spacing w:line="276" w:lineRule="auto"/>
        <w:jc w:val="left"/>
        <w:rPr>
          <w:rFonts w:asciiTheme="minorHAnsi" w:hAnsiTheme="minorHAnsi" w:cstheme="minorHAnsi"/>
        </w:rPr>
      </w:pPr>
      <w:r w:rsidRPr="00AB1BAB">
        <w:rPr>
          <w:rFonts w:asciiTheme="minorHAnsi" w:hAnsiTheme="minorHAnsi" w:cstheme="minorHAnsi"/>
        </w:rPr>
        <w:t>We propose that WSO look into adding intergroup and meeting group web links into the WSO website directory listings on www.adultchildren.org.</w:t>
      </w:r>
    </w:p>
    <w:p w14:paraId="149736B2" w14:textId="77777777" w:rsidR="00AB1BAB" w:rsidRDefault="00AB1BAB" w:rsidP="00AB1BAB">
      <w:pPr>
        <w:pStyle w:val="ListParagraph"/>
        <w:spacing w:line="276" w:lineRule="auto"/>
        <w:ind w:left="990" w:firstLine="0"/>
        <w:rPr>
          <w:rFonts w:asciiTheme="minorHAnsi" w:hAnsiTheme="minorHAnsi" w:cstheme="minorHAnsi"/>
        </w:rPr>
      </w:pPr>
    </w:p>
    <w:p w14:paraId="16A1C406" w14:textId="77777777" w:rsidR="00AB1BAB" w:rsidRDefault="00AB1BAB" w:rsidP="00AB1BAB">
      <w:pPr>
        <w:pStyle w:val="ListParagraph"/>
        <w:numPr>
          <w:ilvl w:val="1"/>
          <w:numId w:val="2"/>
        </w:numPr>
        <w:spacing w:line="276" w:lineRule="auto"/>
        <w:jc w:val="left"/>
        <w:rPr>
          <w:rFonts w:asciiTheme="minorHAnsi" w:hAnsiTheme="minorHAnsi" w:cstheme="minorHAnsi"/>
        </w:rPr>
      </w:pPr>
      <w:r w:rsidRPr="00AB1BAB">
        <w:rPr>
          <w:rFonts w:asciiTheme="minorHAnsi" w:hAnsiTheme="minorHAnsi" w:cstheme="minorHAnsi"/>
        </w:rPr>
        <w:t>We propose that the WSO utilize online conferencing and voting technologies to provide remote access to the Annual Business Conference, for those not chairing in the WSO. This is so that phone and cyber meeting groups, geographically distant members, those with limited time availability or childcare obligations, or other restrictions, may attend as delegates or otherwise vote on matters of concern to ACA as a whole.</w:t>
      </w:r>
    </w:p>
    <w:p w14:paraId="6E7E6153" w14:textId="77777777" w:rsidR="00AB1BAB" w:rsidRPr="00AB1BAB" w:rsidRDefault="00AB1BAB" w:rsidP="00AB1BAB">
      <w:pPr>
        <w:pStyle w:val="ListParagraph"/>
        <w:rPr>
          <w:rFonts w:asciiTheme="minorHAnsi" w:hAnsiTheme="minorHAnsi" w:cstheme="minorHAnsi"/>
        </w:rPr>
      </w:pPr>
    </w:p>
    <w:p w14:paraId="616EB0B8" w14:textId="35FE50B3" w:rsidR="00AB1BAB" w:rsidRPr="00AB1BAB" w:rsidRDefault="00AB1BAB" w:rsidP="00AB1BAB">
      <w:pPr>
        <w:pStyle w:val="ListParagraph"/>
        <w:numPr>
          <w:ilvl w:val="1"/>
          <w:numId w:val="2"/>
        </w:numPr>
        <w:spacing w:line="276" w:lineRule="auto"/>
        <w:jc w:val="left"/>
        <w:rPr>
          <w:rFonts w:asciiTheme="minorHAnsi" w:hAnsiTheme="minorHAnsi" w:cstheme="minorHAnsi"/>
        </w:rPr>
      </w:pPr>
      <w:r>
        <w:rPr>
          <w:rFonts w:asciiTheme="minorHAnsi" w:hAnsiTheme="minorHAnsi" w:cstheme="minorHAnsi"/>
        </w:rPr>
        <w:t>We propose that both the ABC and AWC be held in Sweden next year if the Swedish agree to the extra work of the AWC.</w:t>
      </w:r>
    </w:p>
    <w:p w14:paraId="27467987" w14:textId="77777777" w:rsidR="00A20BC3" w:rsidRPr="00A846CE" w:rsidRDefault="00A20BC3" w:rsidP="00AB1BAB">
      <w:pPr>
        <w:pStyle w:val="BodyText"/>
        <w:spacing w:before="11" w:line="276" w:lineRule="auto"/>
        <w:rPr>
          <w:rFonts w:asciiTheme="minorHAnsi" w:hAnsiTheme="minorHAnsi" w:cstheme="minorHAnsi"/>
          <w:sz w:val="22"/>
          <w:szCs w:val="22"/>
        </w:rPr>
      </w:pPr>
    </w:p>
    <w:p w14:paraId="7EA7E764" w14:textId="2A94EC5D" w:rsidR="00C003D1" w:rsidRPr="00067C3D" w:rsidRDefault="00A34A30" w:rsidP="00484AE6">
      <w:pPr>
        <w:pStyle w:val="BodyText"/>
        <w:numPr>
          <w:ilvl w:val="0"/>
          <w:numId w:val="25"/>
        </w:numPr>
        <w:spacing w:line="276" w:lineRule="auto"/>
        <w:ind w:left="471" w:hanging="361"/>
        <w:rPr>
          <w:rFonts w:asciiTheme="minorHAnsi" w:hAnsiTheme="minorHAnsi" w:cstheme="minorHAnsi"/>
          <w:b/>
          <w:sz w:val="22"/>
          <w:szCs w:val="22"/>
        </w:rPr>
      </w:pPr>
      <w:r w:rsidRPr="00067C3D">
        <w:rPr>
          <w:rFonts w:asciiTheme="minorHAnsi" w:hAnsiTheme="minorHAnsi" w:cstheme="minorHAnsi"/>
          <w:b/>
          <w:sz w:val="22"/>
          <w:szCs w:val="22"/>
        </w:rPr>
        <w:t>Guest</w:t>
      </w:r>
      <w:r w:rsidRPr="00067C3D">
        <w:rPr>
          <w:rFonts w:asciiTheme="minorHAnsi" w:hAnsiTheme="minorHAnsi" w:cstheme="minorHAnsi"/>
          <w:b/>
          <w:spacing w:val="-9"/>
          <w:sz w:val="22"/>
          <w:szCs w:val="22"/>
        </w:rPr>
        <w:t xml:space="preserve"> </w:t>
      </w:r>
      <w:r w:rsidRPr="00067C3D">
        <w:rPr>
          <w:rFonts w:asciiTheme="minorHAnsi" w:hAnsiTheme="minorHAnsi" w:cstheme="minorHAnsi"/>
          <w:b/>
          <w:sz w:val="22"/>
          <w:szCs w:val="22"/>
        </w:rPr>
        <w:t>Comments</w:t>
      </w:r>
      <w:r w:rsidR="008B24E5" w:rsidRPr="00067C3D">
        <w:rPr>
          <w:rFonts w:asciiTheme="minorHAnsi" w:hAnsiTheme="minorHAnsi" w:cstheme="minorHAnsi"/>
          <w:b/>
          <w:sz w:val="22"/>
          <w:szCs w:val="22"/>
        </w:rPr>
        <w:t>:</w:t>
      </w:r>
    </w:p>
    <w:p w14:paraId="6FA47EC1" w14:textId="77777777" w:rsidR="00E46EF2" w:rsidRPr="00E46EF2" w:rsidRDefault="00E46EF2" w:rsidP="00484AE6">
      <w:pPr>
        <w:pStyle w:val="Heading1"/>
        <w:spacing w:before="11" w:line="276" w:lineRule="auto"/>
        <w:ind w:left="471" w:hanging="361"/>
        <w:rPr>
          <w:rFonts w:asciiTheme="minorHAnsi" w:hAnsiTheme="minorHAnsi" w:cstheme="minorHAnsi"/>
          <w:sz w:val="22"/>
          <w:szCs w:val="22"/>
        </w:rPr>
      </w:pPr>
    </w:p>
    <w:p w14:paraId="5DA58C0C" w14:textId="62A82483" w:rsidR="005B67B2" w:rsidRPr="00A846CE" w:rsidRDefault="00A34A30" w:rsidP="00484AE6">
      <w:pPr>
        <w:pStyle w:val="ListParagraph"/>
        <w:numPr>
          <w:ilvl w:val="0"/>
          <w:numId w:val="25"/>
        </w:numPr>
        <w:spacing w:before="1" w:line="276" w:lineRule="auto"/>
        <w:ind w:left="471" w:right="90" w:hanging="361"/>
        <w:rPr>
          <w:rFonts w:asciiTheme="minorHAnsi" w:hAnsiTheme="minorHAnsi" w:cstheme="minorHAnsi"/>
        </w:rPr>
      </w:pPr>
      <w:r w:rsidRPr="00A846CE">
        <w:rPr>
          <w:rFonts w:asciiTheme="minorHAnsi" w:hAnsiTheme="minorHAnsi" w:cstheme="minorHAnsi"/>
          <w:b/>
        </w:rPr>
        <w:t>Motion to close the</w:t>
      </w:r>
      <w:r w:rsidRPr="00A846CE">
        <w:rPr>
          <w:rFonts w:asciiTheme="minorHAnsi" w:hAnsiTheme="minorHAnsi" w:cstheme="minorHAnsi"/>
          <w:b/>
          <w:spacing w:val="-15"/>
        </w:rPr>
        <w:t xml:space="preserve"> </w:t>
      </w:r>
      <w:r w:rsidRPr="00A846CE">
        <w:rPr>
          <w:rFonts w:asciiTheme="minorHAnsi" w:hAnsiTheme="minorHAnsi" w:cstheme="minorHAnsi"/>
          <w:b/>
        </w:rPr>
        <w:t xml:space="preserve">meeting: </w:t>
      </w:r>
    </w:p>
    <w:p w14:paraId="32FA8738" w14:textId="678DA2C2" w:rsidR="00C003D1" w:rsidRPr="00A846CE" w:rsidRDefault="00A34A30" w:rsidP="00484AE6">
      <w:pPr>
        <w:pStyle w:val="ListParagraph"/>
        <w:spacing w:before="1" w:line="276" w:lineRule="auto"/>
        <w:ind w:left="900" w:right="6779" w:hanging="361"/>
        <w:rPr>
          <w:rFonts w:asciiTheme="minorHAnsi" w:hAnsiTheme="minorHAnsi" w:cstheme="minorHAnsi"/>
        </w:rPr>
      </w:pPr>
      <w:r w:rsidRPr="00A846CE">
        <w:rPr>
          <w:rFonts w:asciiTheme="minorHAnsi" w:hAnsiTheme="minorHAnsi" w:cstheme="minorHAnsi"/>
          <w:b/>
        </w:rPr>
        <w:t>S</w:t>
      </w:r>
      <w:r w:rsidR="007E6A05" w:rsidRPr="00A846CE">
        <w:rPr>
          <w:rFonts w:asciiTheme="minorHAnsi" w:hAnsiTheme="minorHAnsi" w:cstheme="minorHAnsi"/>
          <w:b/>
        </w:rPr>
        <w:t>econd</w:t>
      </w:r>
      <w:r w:rsidRPr="00A846CE">
        <w:rPr>
          <w:rFonts w:asciiTheme="minorHAnsi" w:hAnsiTheme="minorHAnsi" w:cstheme="minorHAnsi"/>
          <w:b/>
        </w:rPr>
        <w:t>:</w:t>
      </w:r>
      <w:r w:rsidR="0075337A" w:rsidRPr="00A846CE">
        <w:rPr>
          <w:rFonts w:asciiTheme="minorHAnsi" w:hAnsiTheme="minorHAnsi" w:cstheme="minorHAnsi"/>
          <w:b/>
        </w:rPr>
        <w:t xml:space="preserve"> </w:t>
      </w:r>
    </w:p>
    <w:p w14:paraId="4E1F2497" w14:textId="3FA9DF44" w:rsidR="00C003D1" w:rsidRPr="00A846CE" w:rsidRDefault="00A34A30" w:rsidP="00484AE6">
      <w:pPr>
        <w:spacing w:line="276" w:lineRule="auto"/>
        <w:ind w:left="900" w:right="90" w:hanging="361"/>
        <w:rPr>
          <w:rFonts w:asciiTheme="minorHAnsi" w:hAnsiTheme="minorHAnsi" w:cstheme="minorHAnsi"/>
          <w:b/>
        </w:rPr>
      </w:pPr>
      <w:r w:rsidRPr="00A846CE">
        <w:rPr>
          <w:rFonts w:asciiTheme="minorHAnsi" w:hAnsiTheme="minorHAnsi" w:cstheme="minorHAnsi"/>
          <w:b/>
        </w:rPr>
        <w:lastRenderedPageBreak/>
        <w:t>D</w:t>
      </w:r>
      <w:r w:rsidR="007E6A05" w:rsidRPr="00A846CE">
        <w:rPr>
          <w:rFonts w:asciiTheme="minorHAnsi" w:hAnsiTheme="minorHAnsi" w:cstheme="minorHAnsi"/>
          <w:b/>
        </w:rPr>
        <w:t>ecision</w:t>
      </w:r>
      <w:r w:rsidRPr="00A846CE">
        <w:rPr>
          <w:rFonts w:asciiTheme="minorHAnsi" w:hAnsiTheme="minorHAnsi" w:cstheme="minorHAnsi"/>
          <w:b/>
        </w:rPr>
        <w:t>:</w:t>
      </w:r>
      <w:r w:rsidR="003F509B" w:rsidRPr="00A846CE">
        <w:rPr>
          <w:rFonts w:asciiTheme="minorHAnsi" w:hAnsiTheme="minorHAnsi" w:cstheme="minorHAnsi"/>
          <w:b/>
        </w:rPr>
        <w:t xml:space="preserve"> </w:t>
      </w:r>
    </w:p>
    <w:p w14:paraId="6746E580" w14:textId="77777777" w:rsidR="003F509B" w:rsidRPr="00A846CE" w:rsidRDefault="003F509B" w:rsidP="00CB6745">
      <w:pPr>
        <w:pStyle w:val="BodyText"/>
        <w:spacing w:line="276" w:lineRule="auto"/>
        <w:rPr>
          <w:rFonts w:asciiTheme="minorHAnsi" w:hAnsiTheme="minorHAnsi" w:cstheme="minorHAnsi"/>
          <w:b/>
          <w:sz w:val="22"/>
          <w:szCs w:val="22"/>
        </w:rPr>
      </w:pPr>
    </w:p>
    <w:p w14:paraId="7C17FEC7" w14:textId="185D2D6B" w:rsidR="00BD53A7" w:rsidRPr="00A846CE" w:rsidRDefault="00A34A30" w:rsidP="007C0D67">
      <w:pPr>
        <w:pStyle w:val="BodyText"/>
        <w:spacing w:line="276" w:lineRule="auto"/>
        <w:ind w:left="360"/>
        <w:rPr>
          <w:rFonts w:asciiTheme="minorHAnsi" w:hAnsiTheme="minorHAnsi" w:cstheme="minorHAnsi"/>
          <w:sz w:val="22"/>
          <w:szCs w:val="22"/>
        </w:rPr>
      </w:pPr>
      <w:r w:rsidRPr="00A846CE">
        <w:rPr>
          <w:rFonts w:asciiTheme="minorHAnsi" w:hAnsiTheme="minorHAnsi" w:cstheme="minorHAnsi"/>
          <w:b/>
          <w:sz w:val="22"/>
          <w:szCs w:val="22"/>
        </w:rPr>
        <w:t xml:space="preserve">Announcements:  </w:t>
      </w:r>
      <w:r w:rsidRPr="00A846CE">
        <w:rPr>
          <w:rFonts w:asciiTheme="minorHAnsi" w:hAnsiTheme="minorHAnsi" w:cstheme="minorHAnsi"/>
          <w:sz w:val="22"/>
          <w:szCs w:val="22"/>
        </w:rPr>
        <w:t xml:space="preserve">The next ACA WSO Board Teleconference is scheduled </w:t>
      </w:r>
      <w:r w:rsidR="005B67B2" w:rsidRPr="00A846CE">
        <w:rPr>
          <w:rFonts w:asciiTheme="minorHAnsi" w:hAnsiTheme="minorHAnsi" w:cstheme="minorHAnsi"/>
          <w:sz w:val="22"/>
          <w:szCs w:val="22"/>
        </w:rPr>
        <w:t xml:space="preserve">for </w:t>
      </w:r>
      <w:r w:rsidR="00484AE6">
        <w:rPr>
          <w:rFonts w:asciiTheme="minorHAnsi" w:hAnsiTheme="minorHAnsi" w:cstheme="minorHAnsi"/>
          <w:sz w:val="22"/>
          <w:szCs w:val="22"/>
        </w:rPr>
        <w:t>June</w:t>
      </w:r>
      <w:r w:rsidR="009230BC" w:rsidRPr="00A846CE">
        <w:rPr>
          <w:rFonts w:asciiTheme="minorHAnsi" w:hAnsiTheme="minorHAnsi" w:cstheme="minorHAnsi"/>
          <w:sz w:val="22"/>
          <w:szCs w:val="22"/>
        </w:rPr>
        <w:t xml:space="preserve"> 1</w:t>
      </w:r>
      <w:r w:rsidR="00067C3D">
        <w:rPr>
          <w:rFonts w:asciiTheme="minorHAnsi" w:hAnsiTheme="minorHAnsi" w:cstheme="minorHAnsi"/>
          <w:sz w:val="22"/>
          <w:szCs w:val="22"/>
        </w:rPr>
        <w:t>2</w:t>
      </w:r>
      <w:r w:rsidRPr="00A846CE">
        <w:rPr>
          <w:rFonts w:asciiTheme="minorHAnsi" w:hAnsiTheme="minorHAnsi" w:cstheme="minorHAnsi"/>
          <w:sz w:val="22"/>
          <w:szCs w:val="22"/>
        </w:rPr>
        <w:t>, 201</w:t>
      </w:r>
      <w:r w:rsidR="005B67B2" w:rsidRPr="00A846CE">
        <w:rPr>
          <w:rFonts w:asciiTheme="minorHAnsi" w:hAnsiTheme="minorHAnsi" w:cstheme="minorHAnsi"/>
          <w:sz w:val="22"/>
          <w:szCs w:val="22"/>
        </w:rPr>
        <w:t>8</w:t>
      </w:r>
      <w:r w:rsidRPr="00A846CE">
        <w:rPr>
          <w:rFonts w:asciiTheme="minorHAnsi" w:hAnsiTheme="minorHAnsi" w:cstheme="minorHAnsi"/>
          <w:sz w:val="22"/>
          <w:szCs w:val="22"/>
        </w:rPr>
        <w:t xml:space="preserve"> at 2:00</w:t>
      </w:r>
      <w:r w:rsidR="00A679A3" w:rsidRPr="00A846CE">
        <w:rPr>
          <w:rFonts w:asciiTheme="minorHAnsi" w:hAnsiTheme="minorHAnsi" w:cstheme="minorHAnsi"/>
          <w:sz w:val="22"/>
          <w:szCs w:val="22"/>
        </w:rPr>
        <w:t xml:space="preserve"> </w:t>
      </w:r>
      <w:r w:rsidRPr="00A846CE">
        <w:rPr>
          <w:rFonts w:asciiTheme="minorHAnsi" w:hAnsiTheme="minorHAnsi" w:cstheme="minorHAnsi"/>
          <w:sz w:val="22"/>
          <w:szCs w:val="22"/>
        </w:rPr>
        <w:t>p.m. Eastern time</w:t>
      </w:r>
    </w:p>
    <w:sectPr w:rsidR="00BD53A7" w:rsidRPr="00A846CE" w:rsidSect="00700E4B">
      <w:headerReference w:type="even" r:id="rId10"/>
      <w:headerReference w:type="default" r:id="rId11"/>
      <w:footerReference w:type="even" r:id="rId12"/>
      <w:footerReference w:type="default" r:id="rId13"/>
      <w:headerReference w:type="first" r:id="rId14"/>
      <w:footerReference w:type="first" r:id="rId15"/>
      <w:pgSz w:w="12240" w:h="15840"/>
      <w:pgMar w:top="1440" w:right="1080" w:bottom="1440" w:left="1080" w:header="598" w:footer="1014"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F4BF86" w14:textId="77777777" w:rsidR="0054710A" w:rsidRDefault="0054710A">
      <w:r>
        <w:separator/>
      </w:r>
    </w:p>
  </w:endnote>
  <w:endnote w:type="continuationSeparator" w:id="0">
    <w:p w14:paraId="7A5180CA" w14:textId="77777777" w:rsidR="0054710A" w:rsidRDefault="00547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08E7F3" w14:textId="77777777" w:rsidR="00700E4B" w:rsidRDefault="00700E4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0A988" w14:textId="0BA626F3" w:rsidR="00034DE9" w:rsidRDefault="00034DE9">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8598D" w14:textId="77777777" w:rsidR="00700E4B" w:rsidRDefault="00700E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76DB77" w14:textId="77777777" w:rsidR="0054710A" w:rsidRDefault="0054710A">
      <w:r>
        <w:separator/>
      </w:r>
    </w:p>
  </w:footnote>
  <w:footnote w:type="continuationSeparator" w:id="0">
    <w:p w14:paraId="1E0D8BC4" w14:textId="77777777" w:rsidR="0054710A" w:rsidRDefault="005471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CE9C38" w14:textId="77777777" w:rsidR="00700E4B" w:rsidRDefault="00700E4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112997" w14:textId="6BF01C4D" w:rsidR="00700E4B" w:rsidRDefault="00700E4B">
    <w:pPr>
      <w:pStyle w:val="Header"/>
      <w:jc w:val="right"/>
    </w:pPr>
    <w:r w:rsidRPr="003C32D3">
      <w:rPr>
        <w:b/>
        <w:i/>
      </w:rPr>
      <w:t>Monthly TC Agenda 14 April 2018</w:t>
    </w:r>
    <w:r>
      <w:t>--</w:t>
    </w:r>
    <w:sdt>
      <w:sdtPr>
        <w:id w:val="-524402693"/>
        <w:docPartObj>
          <w:docPartGallery w:val="Page Numbers (Top of Page)"/>
          <w:docPartUnique/>
        </w:docPartObj>
      </w:sdtPr>
      <w:sdtEndPr>
        <w:rPr>
          <w:noProof/>
        </w:rPr>
      </w:sdtEndPr>
      <w:sdtContent>
        <w:r w:rsidRPr="003C32D3">
          <w:rPr>
            <w:b/>
            <w:color w:val="C00000"/>
          </w:rPr>
          <w:fldChar w:fldCharType="begin"/>
        </w:r>
        <w:r w:rsidRPr="003C32D3">
          <w:rPr>
            <w:b/>
            <w:color w:val="C00000"/>
          </w:rPr>
          <w:instrText xml:space="preserve"> PAGE   \* MERGEFORMAT </w:instrText>
        </w:r>
        <w:r w:rsidRPr="003C32D3">
          <w:rPr>
            <w:b/>
            <w:color w:val="C00000"/>
          </w:rPr>
          <w:fldChar w:fldCharType="separate"/>
        </w:r>
        <w:r w:rsidR="00AB1BAB">
          <w:rPr>
            <w:b/>
            <w:noProof/>
            <w:color w:val="C00000"/>
          </w:rPr>
          <w:t>2</w:t>
        </w:r>
        <w:r w:rsidRPr="003C32D3">
          <w:rPr>
            <w:b/>
            <w:noProof/>
            <w:color w:val="C00000"/>
          </w:rPr>
          <w:fldChar w:fldCharType="end"/>
        </w:r>
      </w:sdtContent>
    </w:sdt>
  </w:p>
  <w:p w14:paraId="7C80B4BB" w14:textId="308CC93E" w:rsidR="00E66FBE" w:rsidRDefault="00E66FB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133C0" w14:textId="77777777" w:rsidR="00700E4B" w:rsidRDefault="00700E4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589F"/>
    <w:multiLevelType w:val="hybridMultilevel"/>
    <w:tmpl w:val="68725AE4"/>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A25254"/>
    <w:multiLevelType w:val="hybridMultilevel"/>
    <w:tmpl w:val="74D8F4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5F0016"/>
    <w:multiLevelType w:val="hybridMultilevel"/>
    <w:tmpl w:val="18C0F606"/>
    <w:lvl w:ilvl="0" w:tplc="4686D2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585FA9"/>
    <w:multiLevelType w:val="hybridMultilevel"/>
    <w:tmpl w:val="4BEE74C8"/>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E2AC9"/>
    <w:multiLevelType w:val="hybridMultilevel"/>
    <w:tmpl w:val="FF9809B6"/>
    <w:lvl w:ilvl="0" w:tplc="160406BA">
      <w:start w:val="1"/>
      <w:numFmt w:val="decimal"/>
      <w:lvlText w:val="%1."/>
      <w:lvlJc w:val="left"/>
      <w:pPr>
        <w:ind w:left="720" w:hanging="360"/>
      </w:pPr>
      <w:rPr>
        <w:rFonts w:hint="default"/>
        <w:b/>
      </w:rPr>
    </w:lvl>
    <w:lvl w:ilvl="1" w:tplc="DAB8637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025D0F"/>
    <w:multiLevelType w:val="hybridMultilevel"/>
    <w:tmpl w:val="C2A600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212C28"/>
    <w:multiLevelType w:val="hybridMultilevel"/>
    <w:tmpl w:val="59245020"/>
    <w:lvl w:ilvl="0" w:tplc="CB12E532">
      <w:start w:val="12"/>
      <w:numFmt w:val="upperLetter"/>
      <w:lvlText w:val="%1."/>
      <w:lvlJc w:val="left"/>
      <w:pPr>
        <w:ind w:left="1711" w:hanging="361"/>
      </w:pPr>
      <w:rPr>
        <w:rFonts w:hint="default"/>
        <w:b/>
        <w:bCs/>
        <w:w w:val="1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FD7341"/>
    <w:multiLevelType w:val="hybridMultilevel"/>
    <w:tmpl w:val="19BC82CE"/>
    <w:lvl w:ilvl="0" w:tplc="BD108C70">
      <w:start w:val="1"/>
      <w:numFmt w:val="decimal"/>
      <w:lvlText w:val="%1."/>
      <w:lvlJc w:val="left"/>
      <w:pPr>
        <w:ind w:left="630" w:hanging="360"/>
      </w:pPr>
      <w:rPr>
        <w:b/>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8" w15:restartNumberingAfterBreak="0">
    <w:nsid w:val="20866160"/>
    <w:multiLevelType w:val="hybridMultilevel"/>
    <w:tmpl w:val="0DFA7F96"/>
    <w:lvl w:ilvl="0" w:tplc="D796334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974BFC"/>
    <w:multiLevelType w:val="hybridMultilevel"/>
    <w:tmpl w:val="02061212"/>
    <w:lvl w:ilvl="0" w:tplc="4322BDC2">
      <w:start w:val="1"/>
      <w:numFmt w:val="bullet"/>
      <w:lvlText w:val=""/>
      <w:lvlJc w:val="left"/>
      <w:pPr>
        <w:ind w:left="1620" w:hanging="360"/>
      </w:pPr>
      <w:rPr>
        <w:rFonts w:ascii="Symbol" w:hAnsi="Symbol" w:hint="default"/>
        <w:color w:val="auto"/>
        <w:sz w:val="20"/>
        <w:szCs w:val="20"/>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0" w15:restartNumberingAfterBreak="0">
    <w:nsid w:val="268A2C8B"/>
    <w:multiLevelType w:val="hybridMultilevel"/>
    <w:tmpl w:val="F1920F54"/>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E9053E"/>
    <w:multiLevelType w:val="hybridMultilevel"/>
    <w:tmpl w:val="B0AAFB7C"/>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5C0812"/>
    <w:multiLevelType w:val="hybridMultilevel"/>
    <w:tmpl w:val="94805A92"/>
    <w:lvl w:ilvl="0" w:tplc="ECDA2406">
      <w:start w:val="3"/>
      <w:numFmt w:val="lowerLetter"/>
      <w:lvlText w:val="%1."/>
      <w:lvlJc w:val="left"/>
      <w:pPr>
        <w:ind w:left="11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B533A1B"/>
    <w:multiLevelType w:val="hybridMultilevel"/>
    <w:tmpl w:val="10F2715C"/>
    <w:lvl w:ilvl="0" w:tplc="D51874C6">
      <w:start w:val="10"/>
      <w:numFmt w:val="upperLetter"/>
      <w:lvlText w:val="%1."/>
      <w:lvlJc w:val="left"/>
      <w:pPr>
        <w:ind w:left="630" w:hanging="360"/>
      </w:pPr>
      <w:rPr>
        <w:rFonts w:asciiTheme="minorHAnsi" w:eastAsia="Candara" w:hAnsiTheme="minorHAnsi" w:cstheme="minorHAnsi" w:hint="default"/>
        <w:b/>
        <w:bCs/>
        <w:i w:val="0"/>
        <w:spacing w:val="-8"/>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354258"/>
    <w:multiLevelType w:val="hybridMultilevel"/>
    <w:tmpl w:val="B8483010"/>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004A7C"/>
    <w:multiLevelType w:val="hybridMultilevel"/>
    <w:tmpl w:val="C45CA6F2"/>
    <w:lvl w:ilvl="0" w:tplc="D9ECD8B4">
      <w:start w:val="6"/>
      <w:numFmt w:val="decimal"/>
      <w:lvlText w:val="%1."/>
      <w:lvlJc w:val="left"/>
      <w:pPr>
        <w:ind w:left="630" w:hanging="360"/>
      </w:pPr>
      <w:rPr>
        <w:rFonts w:asciiTheme="minorHAnsi" w:eastAsia="Candara" w:hAnsiTheme="minorHAnsi" w:cstheme="minorHAnsi" w:hint="default"/>
        <w:b/>
        <w:bCs/>
        <w:i w:val="0"/>
        <w:spacing w:val="-4"/>
        <w:w w:val="100"/>
        <w:sz w:val="24"/>
        <w:szCs w:val="24"/>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6" w15:restartNumberingAfterBreak="0">
    <w:nsid w:val="3941419F"/>
    <w:multiLevelType w:val="hybridMultilevel"/>
    <w:tmpl w:val="4A04F13E"/>
    <w:lvl w:ilvl="0" w:tplc="5E00A2CC">
      <w:start w:val="10"/>
      <w:numFmt w:val="upperLetter"/>
      <w:lvlText w:val="%1."/>
      <w:lvlJc w:val="left"/>
      <w:pPr>
        <w:ind w:left="1711" w:hanging="361"/>
      </w:pPr>
      <w:rPr>
        <w:rFonts w:hint="default"/>
        <w:b/>
        <w:bCs/>
        <w:w w:val="100"/>
      </w:rPr>
    </w:lvl>
    <w:lvl w:ilvl="1" w:tplc="68CE3CAA">
      <w:start w:val="1"/>
      <w:numFmt w:val="decimal"/>
      <w:lvlText w:val="%2."/>
      <w:lvlJc w:val="left"/>
      <w:pPr>
        <w:ind w:left="1235" w:hanging="245"/>
        <w:jc w:val="right"/>
      </w:pPr>
      <w:rPr>
        <w:rFonts w:hint="default"/>
        <w:b/>
        <w:bCs/>
        <w:i w:val="0"/>
        <w:spacing w:val="-3"/>
        <w:w w:val="100"/>
        <w:sz w:val="24"/>
        <w:szCs w:val="24"/>
      </w:rPr>
    </w:lvl>
    <w:lvl w:ilvl="2" w:tplc="E46C8D2E">
      <w:numFmt w:val="bullet"/>
      <w:lvlText w:val="•"/>
      <w:lvlJc w:val="left"/>
      <w:pPr>
        <w:ind w:left="3033" w:hanging="245"/>
      </w:pPr>
      <w:rPr>
        <w:rFonts w:hint="default"/>
      </w:rPr>
    </w:lvl>
    <w:lvl w:ilvl="3" w:tplc="C346E86C">
      <w:numFmt w:val="bullet"/>
      <w:lvlText w:val="•"/>
      <w:lvlJc w:val="left"/>
      <w:pPr>
        <w:ind w:left="4086" w:hanging="245"/>
      </w:pPr>
      <w:rPr>
        <w:rFonts w:hint="default"/>
      </w:rPr>
    </w:lvl>
    <w:lvl w:ilvl="4" w:tplc="31B65C44">
      <w:numFmt w:val="bullet"/>
      <w:lvlText w:val="•"/>
      <w:lvlJc w:val="left"/>
      <w:pPr>
        <w:ind w:left="5140" w:hanging="245"/>
      </w:pPr>
      <w:rPr>
        <w:rFonts w:hint="default"/>
      </w:rPr>
    </w:lvl>
    <w:lvl w:ilvl="5" w:tplc="063466FE">
      <w:numFmt w:val="bullet"/>
      <w:lvlText w:val="•"/>
      <w:lvlJc w:val="left"/>
      <w:pPr>
        <w:ind w:left="6193" w:hanging="245"/>
      </w:pPr>
      <w:rPr>
        <w:rFonts w:hint="default"/>
      </w:rPr>
    </w:lvl>
    <w:lvl w:ilvl="6" w:tplc="99CA662A">
      <w:numFmt w:val="bullet"/>
      <w:lvlText w:val="•"/>
      <w:lvlJc w:val="left"/>
      <w:pPr>
        <w:ind w:left="7246" w:hanging="245"/>
      </w:pPr>
      <w:rPr>
        <w:rFonts w:hint="default"/>
      </w:rPr>
    </w:lvl>
    <w:lvl w:ilvl="7" w:tplc="D6D8BD22">
      <w:numFmt w:val="bullet"/>
      <w:lvlText w:val="•"/>
      <w:lvlJc w:val="left"/>
      <w:pPr>
        <w:ind w:left="8300" w:hanging="245"/>
      </w:pPr>
      <w:rPr>
        <w:rFonts w:hint="default"/>
      </w:rPr>
    </w:lvl>
    <w:lvl w:ilvl="8" w:tplc="39501C64">
      <w:numFmt w:val="bullet"/>
      <w:lvlText w:val="•"/>
      <w:lvlJc w:val="left"/>
      <w:pPr>
        <w:ind w:left="9353" w:hanging="245"/>
      </w:pPr>
      <w:rPr>
        <w:rFonts w:hint="default"/>
      </w:rPr>
    </w:lvl>
  </w:abstractNum>
  <w:abstractNum w:abstractNumId="17" w15:restartNumberingAfterBreak="0">
    <w:nsid w:val="39DB49EF"/>
    <w:multiLevelType w:val="hybridMultilevel"/>
    <w:tmpl w:val="2B6E9E36"/>
    <w:lvl w:ilvl="0" w:tplc="7B5AA3C0">
      <w:start w:val="8"/>
      <w:numFmt w:val="lowerLetter"/>
      <w:lvlText w:val="%1."/>
      <w:lvlJc w:val="left"/>
      <w:pPr>
        <w:ind w:left="11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8A63F9"/>
    <w:multiLevelType w:val="hybridMultilevel"/>
    <w:tmpl w:val="5540D826"/>
    <w:lvl w:ilvl="0" w:tplc="F9A0042E">
      <w:start w:val="1"/>
      <w:numFmt w:val="upperLetter"/>
      <w:lvlText w:val="%1."/>
      <w:lvlJc w:val="left"/>
      <w:pPr>
        <w:ind w:left="471" w:hanging="361"/>
      </w:pPr>
      <w:rPr>
        <w:rFonts w:asciiTheme="minorHAnsi" w:eastAsia="Candara" w:hAnsiTheme="minorHAnsi" w:cstheme="minorHAnsi" w:hint="default"/>
        <w:b/>
        <w:bCs/>
        <w:i w:val="0"/>
        <w:spacing w:val="-8"/>
        <w:w w:val="100"/>
        <w:sz w:val="24"/>
        <w:szCs w:val="24"/>
      </w:rPr>
    </w:lvl>
    <w:lvl w:ilvl="1" w:tplc="68CE3CAA">
      <w:start w:val="1"/>
      <w:numFmt w:val="decimal"/>
      <w:lvlText w:val="%2."/>
      <w:lvlJc w:val="left"/>
      <w:pPr>
        <w:ind w:left="990" w:hanging="360"/>
        <w:jc w:val="right"/>
      </w:pPr>
      <w:rPr>
        <w:rFonts w:hint="default"/>
        <w:b/>
        <w:bCs/>
        <w:i w:val="0"/>
        <w:spacing w:val="-3"/>
        <w:w w:val="100"/>
        <w:sz w:val="24"/>
        <w:szCs w:val="24"/>
      </w:rPr>
    </w:lvl>
    <w:lvl w:ilvl="2" w:tplc="03ECEA1E">
      <w:numFmt w:val="bullet"/>
      <w:lvlText w:val="•"/>
      <w:lvlJc w:val="left"/>
      <w:pPr>
        <w:ind w:left="1780" w:hanging="360"/>
      </w:pPr>
      <w:rPr>
        <w:rFonts w:hint="default"/>
      </w:rPr>
    </w:lvl>
    <w:lvl w:ilvl="3" w:tplc="135624AE">
      <w:numFmt w:val="bullet"/>
      <w:lvlText w:val="•"/>
      <w:lvlJc w:val="left"/>
      <w:pPr>
        <w:ind w:left="2820" w:hanging="360"/>
      </w:pPr>
      <w:rPr>
        <w:rFonts w:hint="default"/>
      </w:rPr>
    </w:lvl>
    <w:lvl w:ilvl="4" w:tplc="8184237C">
      <w:numFmt w:val="bullet"/>
      <w:lvlText w:val="•"/>
      <w:lvlJc w:val="left"/>
      <w:pPr>
        <w:ind w:left="3860" w:hanging="360"/>
      </w:pPr>
      <w:rPr>
        <w:rFonts w:hint="default"/>
      </w:rPr>
    </w:lvl>
    <w:lvl w:ilvl="5" w:tplc="D63C6666">
      <w:numFmt w:val="bullet"/>
      <w:lvlText w:val="•"/>
      <w:lvlJc w:val="left"/>
      <w:pPr>
        <w:ind w:left="4900" w:hanging="360"/>
      </w:pPr>
      <w:rPr>
        <w:rFonts w:hint="default"/>
      </w:rPr>
    </w:lvl>
    <w:lvl w:ilvl="6" w:tplc="EB781310">
      <w:numFmt w:val="bullet"/>
      <w:lvlText w:val="•"/>
      <w:lvlJc w:val="left"/>
      <w:pPr>
        <w:ind w:left="5940" w:hanging="360"/>
      </w:pPr>
      <w:rPr>
        <w:rFonts w:hint="default"/>
      </w:rPr>
    </w:lvl>
    <w:lvl w:ilvl="7" w:tplc="93629450">
      <w:numFmt w:val="bullet"/>
      <w:lvlText w:val="•"/>
      <w:lvlJc w:val="left"/>
      <w:pPr>
        <w:ind w:left="6980" w:hanging="360"/>
      </w:pPr>
      <w:rPr>
        <w:rFonts w:hint="default"/>
      </w:rPr>
    </w:lvl>
    <w:lvl w:ilvl="8" w:tplc="4BD8EF2C">
      <w:numFmt w:val="bullet"/>
      <w:lvlText w:val="•"/>
      <w:lvlJc w:val="left"/>
      <w:pPr>
        <w:ind w:left="8020" w:hanging="360"/>
      </w:pPr>
      <w:rPr>
        <w:rFonts w:hint="default"/>
      </w:rPr>
    </w:lvl>
  </w:abstractNum>
  <w:abstractNum w:abstractNumId="19" w15:restartNumberingAfterBreak="0">
    <w:nsid w:val="45A22C56"/>
    <w:multiLevelType w:val="hybridMultilevel"/>
    <w:tmpl w:val="12B6496C"/>
    <w:lvl w:ilvl="0" w:tplc="C4E645F6">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98047D"/>
    <w:multiLevelType w:val="hybridMultilevel"/>
    <w:tmpl w:val="E93E8A16"/>
    <w:lvl w:ilvl="0" w:tplc="035ACB76">
      <w:start w:val="3"/>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CC055B"/>
    <w:multiLevelType w:val="hybridMultilevel"/>
    <w:tmpl w:val="0480DA6A"/>
    <w:lvl w:ilvl="0" w:tplc="497447EE">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52E8525B"/>
    <w:multiLevelType w:val="hybridMultilevel"/>
    <w:tmpl w:val="BC94F122"/>
    <w:lvl w:ilvl="0" w:tplc="BD9A6A2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45B66B2"/>
    <w:multiLevelType w:val="hybridMultilevel"/>
    <w:tmpl w:val="B9BCE03C"/>
    <w:lvl w:ilvl="0" w:tplc="D9ECD8B4">
      <w:start w:val="6"/>
      <w:numFmt w:val="decimal"/>
      <w:lvlText w:val="%1."/>
      <w:lvlJc w:val="left"/>
      <w:pPr>
        <w:ind w:left="1646" w:hanging="296"/>
      </w:pPr>
      <w:rPr>
        <w:rFonts w:asciiTheme="minorHAnsi" w:eastAsia="Candara" w:hAnsiTheme="minorHAnsi" w:cstheme="minorHAnsi" w:hint="default"/>
        <w:b/>
        <w:bCs/>
        <w:i w:val="0"/>
        <w:spacing w:val="-4"/>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B06F18"/>
    <w:multiLevelType w:val="hybridMultilevel"/>
    <w:tmpl w:val="7FE634EA"/>
    <w:lvl w:ilvl="0" w:tplc="F08AA3C8">
      <w:start w:val="11"/>
      <w:numFmt w:val="upperLetter"/>
      <w:lvlText w:val="%1."/>
      <w:lvlJc w:val="left"/>
      <w:pPr>
        <w:ind w:left="470" w:hanging="360"/>
      </w:pPr>
      <w:rPr>
        <w:rFonts w:asciiTheme="minorHAnsi" w:eastAsia="Candara" w:hAnsiTheme="minorHAnsi" w:cstheme="minorHAnsi" w:hint="default"/>
        <w:b/>
        <w:bCs/>
        <w:i w:val="0"/>
        <w:spacing w:val="-8"/>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8769C9"/>
    <w:multiLevelType w:val="hybridMultilevel"/>
    <w:tmpl w:val="BAC22EF4"/>
    <w:lvl w:ilvl="0" w:tplc="D40A41E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CCB6BF0"/>
    <w:multiLevelType w:val="hybridMultilevel"/>
    <w:tmpl w:val="4392A764"/>
    <w:lvl w:ilvl="0" w:tplc="C4E645F6">
      <w:start w:val="1"/>
      <w:numFmt w:val="bullet"/>
      <w:lvlText w:val=""/>
      <w:lvlJc w:val="left"/>
      <w:pPr>
        <w:ind w:left="900" w:hanging="360"/>
      </w:pPr>
      <w:rPr>
        <w:rFonts w:ascii="Symbol" w:hAnsi="Symbol" w:hint="default"/>
        <w:sz w:val="20"/>
        <w:szCs w:val="20"/>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7" w15:restartNumberingAfterBreak="0">
    <w:nsid w:val="6D8B331C"/>
    <w:multiLevelType w:val="hybridMultilevel"/>
    <w:tmpl w:val="77C40728"/>
    <w:lvl w:ilvl="0" w:tplc="5FC0A75A">
      <w:start w:val="12"/>
      <w:numFmt w:val="upperLetter"/>
      <w:lvlText w:val="%1."/>
      <w:lvlJc w:val="left"/>
      <w:pPr>
        <w:ind w:left="1710" w:hanging="360"/>
      </w:pPr>
      <w:rPr>
        <w:rFonts w:asciiTheme="minorHAnsi" w:eastAsia="Candara" w:hAnsiTheme="minorHAnsi" w:cstheme="minorHAnsi" w:hint="default"/>
        <w:b/>
        <w:bCs/>
        <w:i w:val="0"/>
        <w:spacing w:val="-8"/>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8C763D"/>
    <w:multiLevelType w:val="hybridMultilevel"/>
    <w:tmpl w:val="92182016"/>
    <w:lvl w:ilvl="0" w:tplc="78A847B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53E2839"/>
    <w:multiLevelType w:val="hybridMultilevel"/>
    <w:tmpl w:val="92488174"/>
    <w:lvl w:ilvl="0" w:tplc="6BE0D2B4">
      <w:start w:val="9"/>
      <w:numFmt w:val="upperLetter"/>
      <w:lvlText w:val="%1."/>
      <w:lvlJc w:val="left"/>
      <w:pPr>
        <w:ind w:left="470" w:hanging="360"/>
      </w:pPr>
      <w:rPr>
        <w:rFonts w:asciiTheme="minorHAnsi" w:eastAsia="Candara" w:hAnsiTheme="minorHAnsi" w:cstheme="minorHAnsi" w:hint="default"/>
        <w:b/>
        <w:bCs/>
        <w:i w:val="0"/>
        <w:spacing w:val="-8"/>
        <w:w w:val="1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56D24FA"/>
    <w:multiLevelType w:val="hybridMultilevel"/>
    <w:tmpl w:val="2DA6B1E4"/>
    <w:lvl w:ilvl="0" w:tplc="BD9A6A28">
      <w:start w:val="6"/>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74F702A"/>
    <w:multiLevelType w:val="hybridMultilevel"/>
    <w:tmpl w:val="150CE69E"/>
    <w:lvl w:ilvl="0" w:tplc="2514CF1C">
      <w:start w:val="6"/>
      <w:numFmt w:val="decimal"/>
      <w:lvlText w:val="%1."/>
      <w:lvlJc w:val="left"/>
      <w:pPr>
        <w:ind w:left="630" w:hanging="360"/>
      </w:pPr>
      <w:rPr>
        <w:rFonts w:hint="default"/>
        <w:b/>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7985085"/>
    <w:multiLevelType w:val="hybridMultilevel"/>
    <w:tmpl w:val="8C1C8130"/>
    <w:lvl w:ilvl="0" w:tplc="160406BA">
      <w:start w:val="1"/>
      <w:numFmt w:val="decimal"/>
      <w:lvlText w:val="%1."/>
      <w:lvlJc w:val="left"/>
      <w:pPr>
        <w:ind w:left="720" w:hanging="360"/>
      </w:pPr>
      <w:rPr>
        <w:rFonts w:hint="default"/>
        <w:b/>
      </w:rPr>
    </w:lvl>
    <w:lvl w:ilvl="1" w:tplc="B1EA0AB0">
      <w:start w:val="1"/>
      <w:numFmt w:val="lowerLetter"/>
      <w:lvlText w:val="%2."/>
      <w:lvlJc w:val="left"/>
      <w:pPr>
        <w:ind w:left="1440" w:hanging="360"/>
      </w:pPr>
      <w:rPr>
        <w:b/>
        <w:sz w:val="22"/>
        <w:szCs w:val="22"/>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D679FA"/>
    <w:multiLevelType w:val="hybridMultilevel"/>
    <w:tmpl w:val="E7AEB2EA"/>
    <w:lvl w:ilvl="0" w:tplc="F2B008AC">
      <w:start w:val="6"/>
      <w:numFmt w:val="decimal"/>
      <w:lvlText w:val="%1."/>
      <w:lvlJc w:val="left"/>
      <w:pPr>
        <w:ind w:left="63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4E6487"/>
    <w:multiLevelType w:val="hybridMultilevel"/>
    <w:tmpl w:val="E06AE082"/>
    <w:lvl w:ilvl="0" w:tplc="BD9A6A28">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8"/>
  </w:num>
  <w:num w:numId="3">
    <w:abstractNumId w:val="23"/>
  </w:num>
  <w:num w:numId="4">
    <w:abstractNumId w:val="7"/>
  </w:num>
  <w:num w:numId="5">
    <w:abstractNumId w:val="25"/>
  </w:num>
  <w:num w:numId="6">
    <w:abstractNumId w:val="20"/>
  </w:num>
  <w:num w:numId="7">
    <w:abstractNumId w:val="29"/>
  </w:num>
  <w:num w:numId="8">
    <w:abstractNumId w:val="24"/>
  </w:num>
  <w:num w:numId="9">
    <w:abstractNumId w:val="6"/>
  </w:num>
  <w:num w:numId="10">
    <w:abstractNumId w:val="2"/>
  </w:num>
  <w:num w:numId="11">
    <w:abstractNumId w:val="12"/>
  </w:num>
  <w:num w:numId="12">
    <w:abstractNumId w:val="15"/>
  </w:num>
  <w:num w:numId="13">
    <w:abstractNumId w:val="17"/>
  </w:num>
  <w:num w:numId="14">
    <w:abstractNumId w:val="34"/>
  </w:num>
  <w:num w:numId="15">
    <w:abstractNumId w:val="28"/>
  </w:num>
  <w:num w:numId="16">
    <w:abstractNumId w:val="22"/>
  </w:num>
  <w:num w:numId="17">
    <w:abstractNumId w:val="8"/>
  </w:num>
  <w:num w:numId="18">
    <w:abstractNumId w:val="4"/>
  </w:num>
  <w:num w:numId="19">
    <w:abstractNumId w:val="31"/>
  </w:num>
  <w:num w:numId="20">
    <w:abstractNumId w:val="21"/>
  </w:num>
  <w:num w:numId="21">
    <w:abstractNumId w:val="32"/>
  </w:num>
  <w:num w:numId="22">
    <w:abstractNumId w:val="30"/>
  </w:num>
  <w:num w:numId="23">
    <w:abstractNumId w:val="33"/>
  </w:num>
  <w:num w:numId="24">
    <w:abstractNumId w:val="13"/>
  </w:num>
  <w:num w:numId="25">
    <w:abstractNumId w:val="27"/>
  </w:num>
  <w:num w:numId="26">
    <w:abstractNumId w:val="9"/>
  </w:num>
  <w:num w:numId="27">
    <w:abstractNumId w:val="1"/>
  </w:num>
  <w:num w:numId="28">
    <w:abstractNumId w:val="5"/>
  </w:num>
  <w:num w:numId="29">
    <w:abstractNumId w:val="0"/>
  </w:num>
  <w:num w:numId="30">
    <w:abstractNumId w:val="10"/>
  </w:num>
  <w:num w:numId="31">
    <w:abstractNumId w:val="26"/>
  </w:num>
  <w:num w:numId="32">
    <w:abstractNumId w:val="11"/>
  </w:num>
  <w:num w:numId="33">
    <w:abstractNumId w:val="14"/>
  </w:num>
  <w:num w:numId="34">
    <w:abstractNumId w:val="19"/>
  </w:num>
  <w:num w:numId="35">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oNotDisplayPageBoundarie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3D1"/>
    <w:rsid w:val="00007E9D"/>
    <w:rsid w:val="00034DE9"/>
    <w:rsid w:val="00046B62"/>
    <w:rsid w:val="00061627"/>
    <w:rsid w:val="00067C3D"/>
    <w:rsid w:val="000A69CA"/>
    <w:rsid w:val="000B0E79"/>
    <w:rsid w:val="000B1868"/>
    <w:rsid w:val="000C4C5E"/>
    <w:rsid w:val="000C6861"/>
    <w:rsid w:val="000E517B"/>
    <w:rsid w:val="000E7920"/>
    <w:rsid w:val="000F2512"/>
    <w:rsid w:val="000F45F0"/>
    <w:rsid w:val="001240AE"/>
    <w:rsid w:val="00167D5A"/>
    <w:rsid w:val="00194689"/>
    <w:rsid w:val="001A333B"/>
    <w:rsid w:val="001C10EB"/>
    <w:rsid w:val="001C49BB"/>
    <w:rsid w:val="001E4C02"/>
    <w:rsid w:val="002255E4"/>
    <w:rsid w:val="0023237E"/>
    <w:rsid w:val="002335B2"/>
    <w:rsid w:val="002412F3"/>
    <w:rsid w:val="002645F3"/>
    <w:rsid w:val="00270FD3"/>
    <w:rsid w:val="00286F65"/>
    <w:rsid w:val="00291C6A"/>
    <w:rsid w:val="002A4B84"/>
    <w:rsid w:val="002D33B5"/>
    <w:rsid w:val="002F4164"/>
    <w:rsid w:val="00301402"/>
    <w:rsid w:val="00327B37"/>
    <w:rsid w:val="00343835"/>
    <w:rsid w:val="00345011"/>
    <w:rsid w:val="003667D0"/>
    <w:rsid w:val="003672F6"/>
    <w:rsid w:val="00373C8E"/>
    <w:rsid w:val="003804FD"/>
    <w:rsid w:val="00381BEA"/>
    <w:rsid w:val="003C32D3"/>
    <w:rsid w:val="003C5B31"/>
    <w:rsid w:val="003F07D8"/>
    <w:rsid w:val="003F509B"/>
    <w:rsid w:val="004011AA"/>
    <w:rsid w:val="00401897"/>
    <w:rsid w:val="004313CD"/>
    <w:rsid w:val="00444B4F"/>
    <w:rsid w:val="00467FF3"/>
    <w:rsid w:val="00484AE6"/>
    <w:rsid w:val="00492C80"/>
    <w:rsid w:val="004B4E3B"/>
    <w:rsid w:val="004B51CC"/>
    <w:rsid w:val="004D33C6"/>
    <w:rsid w:val="004E3455"/>
    <w:rsid w:val="004F0C1A"/>
    <w:rsid w:val="00517D6C"/>
    <w:rsid w:val="00524039"/>
    <w:rsid w:val="00525D9C"/>
    <w:rsid w:val="005326DE"/>
    <w:rsid w:val="0054710A"/>
    <w:rsid w:val="00565C7E"/>
    <w:rsid w:val="005802B1"/>
    <w:rsid w:val="0059506D"/>
    <w:rsid w:val="005976BF"/>
    <w:rsid w:val="005B67B2"/>
    <w:rsid w:val="005C26A4"/>
    <w:rsid w:val="00606177"/>
    <w:rsid w:val="006730CC"/>
    <w:rsid w:val="00690812"/>
    <w:rsid w:val="006B26AE"/>
    <w:rsid w:val="006F28E1"/>
    <w:rsid w:val="00700E4B"/>
    <w:rsid w:val="00720A51"/>
    <w:rsid w:val="0075337A"/>
    <w:rsid w:val="007C0D67"/>
    <w:rsid w:val="007C3346"/>
    <w:rsid w:val="007C5623"/>
    <w:rsid w:val="007E183E"/>
    <w:rsid w:val="007E6A05"/>
    <w:rsid w:val="007F6E84"/>
    <w:rsid w:val="00813F34"/>
    <w:rsid w:val="0081425E"/>
    <w:rsid w:val="00816065"/>
    <w:rsid w:val="00850735"/>
    <w:rsid w:val="008823E7"/>
    <w:rsid w:val="008A3361"/>
    <w:rsid w:val="008B1ECA"/>
    <w:rsid w:val="008B24E5"/>
    <w:rsid w:val="008D0175"/>
    <w:rsid w:val="008D3001"/>
    <w:rsid w:val="009230BC"/>
    <w:rsid w:val="009362B0"/>
    <w:rsid w:val="009665A4"/>
    <w:rsid w:val="0097152B"/>
    <w:rsid w:val="00984057"/>
    <w:rsid w:val="0099086E"/>
    <w:rsid w:val="009951F3"/>
    <w:rsid w:val="009B40F8"/>
    <w:rsid w:val="009C39C4"/>
    <w:rsid w:val="009D1C31"/>
    <w:rsid w:val="009D418A"/>
    <w:rsid w:val="00A040F6"/>
    <w:rsid w:val="00A20BC3"/>
    <w:rsid w:val="00A34A30"/>
    <w:rsid w:val="00A679A3"/>
    <w:rsid w:val="00A846CE"/>
    <w:rsid w:val="00A86421"/>
    <w:rsid w:val="00A96D39"/>
    <w:rsid w:val="00A97151"/>
    <w:rsid w:val="00AA2E77"/>
    <w:rsid w:val="00AB1BAB"/>
    <w:rsid w:val="00AB5036"/>
    <w:rsid w:val="00AD7A95"/>
    <w:rsid w:val="00AE1153"/>
    <w:rsid w:val="00AE486F"/>
    <w:rsid w:val="00B03FC2"/>
    <w:rsid w:val="00B17682"/>
    <w:rsid w:val="00B30584"/>
    <w:rsid w:val="00B3254E"/>
    <w:rsid w:val="00B33B12"/>
    <w:rsid w:val="00BB50C9"/>
    <w:rsid w:val="00BD53A7"/>
    <w:rsid w:val="00BE40B9"/>
    <w:rsid w:val="00C003D1"/>
    <w:rsid w:val="00C63C27"/>
    <w:rsid w:val="00C720CA"/>
    <w:rsid w:val="00C749C7"/>
    <w:rsid w:val="00C80FB6"/>
    <w:rsid w:val="00C93793"/>
    <w:rsid w:val="00CA108F"/>
    <w:rsid w:val="00CB6745"/>
    <w:rsid w:val="00CC3AEF"/>
    <w:rsid w:val="00CD63F7"/>
    <w:rsid w:val="00CF6FA4"/>
    <w:rsid w:val="00D22AB1"/>
    <w:rsid w:val="00D3763B"/>
    <w:rsid w:val="00D45E60"/>
    <w:rsid w:val="00D532AA"/>
    <w:rsid w:val="00D64A22"/>
    <w:rsid w:val="00DA2441"/>
    <w:rsid w:val="00DA5600"/>
    <w:rsid w:val="00DB6ADC"/>
    <w:rsid w:val="00DD2DB9"/>
    <w:rsid w:val="00DE034D"/>
    <w:rsid w:val="00E46EF2"/>
    <w:rsid w:val="00E66FBE"/>
    <w:rsid w:val="00E70F88"/>
    <w:rsid w:val="00EA2097"/>
    <w:rsid w:val="00ED4256"/>
    <w:rsid w:val="00F244F2"/>
    <w:rsid w:val="00F325EA"/>
    <w:rsid w:val="00F62725"/>
    <w:rsid w:val="00F65B5A"/>
    <w:rsid w:val="00F916D6"/>
    <w:rsid w:val="00F94B5D"/>
    <w:rsid w:val="00F97D55"/>
    <w:rsid w:val="00FA2EF2"/>
    <w:rsid w:val="00FE25C3"/>
    <w:rsid w:val="00FE7EE7"/>
    <w:rsid w:val="00FF7E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7DE883"/>
  <w15:docId w15:val="{CE0F6FF7-2123-4ECA-9026-3AF564B5E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ndara" w:eastAsia="Candara" w:hAnsi="Candara" w:cs="Candara"/>
    </w:rPr>
  </w:style>
  <w:style w:type="paragraph" w:styleId="Heading1">
    <w:name w:val="heading 1"/>
    <w:basedOn w:val="Normal"/>
    <w:uiPriority w:val="1"/>
    <w:qFormat/>
    <w:pPr>
      <w:ind w:left="1711" w:hanging="36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ind w:left="1982"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C3346"/>
    <w:pPr>
      <w:widowControl/>
      <w:tabs>
        <w:tab w:val="center" w:pos="4680"/>
        <w:tab w:val="right" w:pos="9360"/>
      </w:tabs>
      <w:autoSpaceDE/>
      <w:autoSpaceDN/>
    </w:pPr>
    <w:rPr>
      <w:rFonts w:asciiTheme="minorHAnsi" w:eastAsiaTheme="minorHAnsi" w:hAnsiTheme="minorHAnsi" w:cstheme="minorBidi"/>
    </w:rPr>
  </w:style>
  <w:style w:type="character" w:customStyle="1" w:styleId="HeaderChar">
    <w:name w:val="Header Char"/>
    <w:basedOn w:val="DefaultParagraphFont"/>
    <w:link w:val="Header"/>
    <w:uiPriority w:val="99"/>
    <w:rsid w:val="007C3346"/>
  </w:style>
  <w:style w:type="character" w:styleId="CommentReference">
    <w:name w:val="annotation reference"/>
    <w:basedOn w:val="DefaultParagraphFont"/>
    <w:uiPriority w:val="99"/>
    <w:semiHidden/>
    <w:unhideWhenUsed/>
    <w:rsid w:val="008D3001"/>
    <w:rPr>
      <w:sz w:val="16"/>
      <w:szCs w:val="16"/>
    </w:rPr>
  </w:style>
  <w:style w:type="paragraph" w:styleId="CommentText">
    <w:name w:val="annotation text"/>
    <w:basedOn w:val="Normal"/>
    <w:link w:val="CommentTextChar"/>
    <w:uiPriority w:val="99"/>
    <w:semiHidden/>
    <w:unhideWhenUsed/>
    <w:rsid w:val="008D3001"/>
    <w:rPr>
      <w:sz w:val="20"/>
      <w:szCs w:val="20"/>
    </w:rPr>
  </w:style>
  <w:style w:type="character" w:customStyle="1" w:styleId="CommentTextChar">
    <w:name w:val="Comment Text Char"/>
    <w:basedOn w:val="DefaultParagraphFont"/>
    <w:link w:val="CommentText"/>
    <w:uiPriority w:val="99"/>
    <w:semiHidden/>
    <w:rsid w:val="008D3001"/>
    <w:rPr>
      <w:rFonts w:ascii="Candara" w:eastAsia="Candara" w:hAnsi="Candara" w:cs="Candara"/>
      <w:sz w:val="20"/>
      <w:szCs w:val="20"/>
    </w:rPr>
  </w:style>
  <w:style w:type="paragraph" w:styleId="CommentSubject">
    <w:name w:val="annotation subject"/>
    <w:basedOn w:val="CommentText"/>
    <w:next w:val="CommentText"/>
    <w:link w:val="CommentSubjectChar"/>
    <w:uiPriority w:val="99"/>
    <w:semiHidden/>
    <w:unhideWhenUsed/>
    <w:rsid w:val="008D3001"/>
    <w:rPr>
      <w:b/>
      <w:bCs/>
    </w:rPr>
  </w:style>
  <w:style w:type="character" w:customStyle="1" w:styleId="CommentSubjectChar">
    <w:name w:val="Comment Subject Char"/>
    <w:basedOn w:val="CommentTextChar"/>
    <w:link w:val="CommentSubject"/>
    <w:uiPriority w:val="99"/>
    <w:semiHidden/>
    <w:rsid w:val="008D3001"/>
    <w:rPr>
      <w:rFonts w:ascii="Candara" w:eastAsia="Candara" w:hAnsi="Candara" w:cs="Candara"/>
      <w:b/>
      <w:bCs/>
      <w:sz w:val="20"/>
      <w:szCs w:val="20"/>
    </w:rPr>
  </w:style>
  <w:style w:type="paragraph" w:styleId="BalloonText">
    <w:name w:val="Balloon Text"/>
    <w:basedOn w:val="Normal"/>
    <w:link w:val="BalloonTextChar"/>
    <w:uiPriority w:val="99"/>
    <w:semiHidden/>
    <w:unhideWhenUsed/>
    <w:rsid w:val="008D30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3001"/>
    <w:rPr>
      <w:rFonts w:ascii="Segoe UI" w:eastAsia="Candara" w:hAnsi="Segoe UI" w:cs="Segoe UI"/>
      <w:sz w:val="18"/>
      <w:szCs w:val="18"/>
    </w:rPr>
  </w:style>
  <w:style w:type="paragraph" w:styleId="Footer">
    <w:name w:val="footer"/>
    <w:basedOn w:val="Normal"/>
    <w:link w:val="FooterChar"/>
    <w:uiPriority w:val="99"/>
    <w:unhideWhenUsed/>
    <w:rsid w:val="00E66FBE"/>
    <w:pPr>
      <w:tabs>
        <w:tab w:val="center" w:pos="4680"/>
        <w:tab w:val="right" w:pos="9360"/>
      </w:tabs>
    </w:pPr>
  </w:style>
  <w:style w:type="character" w:customStyle="1" w:styleId="FooterChar">
    <w:name w:val="Footer Char"/>
    <w:basedOn w:val="DefaultParagraphFont"/>
    <w:link w:val="Footer"/>
    <w:uiPriority w:val="99"/>
    <w:rsid w:val="00E66FBE"/>
    <w:rPr>
      <w:rFonts w:ascii="Candara" w:eastAsia="Candara" w:hAnsi="Candara" w:cs="Candara"/>
    </w:rPr>
  </w:style>
  <w:style w:type="character" w:customStyle="1" w:styleId="BodyTextChar">
    <w:name w:val="Body Text Char"/>
    <w:basedOn w:val="DefaultParagraphFont"/>
    <w:link w:val="BodyText"/>
    <w:uiPriority w:val="1"/>
    <w:rsid w:val="00DB6ADC"/>
    <w:rPr>
      <w:rFonts w:ascii="Candara" w:eastAsia="Candara" w:hAnsi="Candara" w:cs="Candara"/>
      <w:sz w:val="24"/>
      <w:szCs w:val="24"/>
    </w:rPr>
  </w:style>
  <w:style w:type="table" w:styleId="TableGrid">
    <w:name w:val="Table Grid"/>
    <w:basedOn w:val="TableNormal"/>
    <w:uiPriority w:val="39"/>
    <w:rsid w:val="00DB6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93793"/>
    <w:rPr>
      <w:color w:val="0000FF" w:themeColor="hyperlink"/>
      <w:u w:val="single"/>
    </w:rPr>
  </w:style>
  <w:style w:type="paragraph" w:styleId="NormalWeb">
    <w:name w:val="Normal (Web)"/>
    <w:basedOn w:val="Normal"/>
    <w:uiPriority w:val="99"/>
    <w:unhideWhenUsed/>
    <w:rsid w:val="003C5B31"/>
    <w:pPr>
      <w:widowControl/>
      <w:autoSpaceDE/>
      <w:autoSpaceDN/>
      <w:spacing w:before="100" w:beforeAutospacing="1" w:after="100" w:afterAutospacing="1"/>
    </w:pPr>
    <w:rPr>
      <w:rFonts w:ascii="Times New Roman" w:eastAsia="Times New Roman" w:hAnsi="Times New Roman" w:cs="Times New Roman"/>
      <w:sz w:val="24"/>
      <w:szCs w:val="24"/>
    </w:rPr>
  </w:style>
  <w:style w:type="table" w:customStyle="1" w:styleId="TableGrid1">
    <w:name w:val="Table Grid1"/>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A2E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8656464">
      <w:bodyDiv w:val="1"/>
      <w:marLeft w:val="0"/>
      <w:marRight w:val="0"/>
      <w:marTop w:val="0"/>
      <w:marBottom w:val="0"/>
      <w:divBdr>
        <w:top w:val="none" w:sz="0" w:space="0" w:color="auto"/>
        <w:left w:val="none" w:sz="0" w:space="0" w:color="auto"/>
        <w:bottom w:val="none" w:sz="0" w:space="0" w:color="auto"/>
        <w:right w:val="none" w:sz="0" w:space="0" w:color="auto"/>
      </w:divBdr>
    </w:div>
    <w:div w:id="1451241630">
      <w:bodyDiv w:val="1"/>
      <w:marLeft w:val="0"/>
      <w:marRight w:val="0"/>
      <w:marTop w:val="0"/>
      <w:marBottom w:val="0"/>
      <w:divBdr>
        <w:top w:val="none" w:sz="0" w:space="0" w:color="auto"/>
        <w:left w:val="none" w:sz="0" w:space="0" w:color="auto"/>
        <w:bottom w:val="none" w:sz="0" w:space="0" w:color="auto"/>
        <w:right w:val="none" w:sz="0" w:space="0" w:color="auto"/>
      </w:divBdr>
    </w:div>
    <w:div w:id="1719621582">
      <w:bodyDiv w:val="1"/>
      <w:marLeft w:val="0"/>
      <w:marRight w:val="0"/>
      <w:marTop w:val="0"/>
      <w:marBottom w:val="0"/>
      <w:divBdr>
        <w:top w:val="none" w:sz="0" w:space="0" w:color="auto"/>
        <w:left w:val="none" w:sz="0" w:space="0" w:color="auto"/>
        <w:bottom w:val="none" w:sz="0" w:space="0" w:color="auto"/>
        <w:right w:val="none" w:sz="0" w:space="0" w:color="auto"/>
      </w:divBdr>
      <w:divsChild>
        <w:div w:id="1850480345">
          <w:marLeft w:val="0"/>
          <w:marRight w:val="0"/>
          <w:marTop w:val="0"/>
          <w:marBottom w:val="0"/>
          <w:divBdr>
            <w:top w:val="none" w:sz="0" w:space="0" w:color="auto"/>
            <w:left w:val="none" w:sz="0" w:space="0" w:color="auto"/>
            <w:bottom w:val="none" w:sz="0" w:space="0" w:color="auto"/>
            <w:right w:val="none" w:sz="0" w:space="0" w:color="auto"/>
          </w:divBdr>
        </w:div>
        <w:div w:id="86198796">
          <w:marLeft w:val="0"/>
          <w:marRight w:val="0"/>
          <w:marTop w:val="0"/>
          <w:marBottom w:val="0"/>
          <w:divBdr>
            <w:top w:val="none" w:sz="0" w:space="0" w:color="auto"/>
            <w:left w:val="none" w:sz="0" w:space="0" w:color="auto"/>
            <w:bottom w:val="none" w:sz="0" w:space="0" w:color="auto"/>
            <w:right w:val="none" w:sz="0" w:space="0" w:color="auto"/>
          </w:divBdr>
        </w:div>
        <w:div w:id="1158112579">
          <w:marLeft w:val="0"/>
          <w:marRight w:val="0"/>
          <w:marTop w:val="0"/>
          <w:marBottom w:val="0"/>
          <w:divBdr>
            <w:top w:val="none" w:sz="0" w:space="0" w:color="auto"/>
            <w:left w:val="none" w:sz="0" w:space="0" w:color="auto"/>
            <w:bottom w:val="none" w:sz="0" w:space="0" w:color="auto"/>
            <w:right w:val="none" w:sz="0" w:space="0" w:color="auto"/>
          </w:divBdr>
        </w:div>
      </w:divsChild>
    </w:div>
    <w:div w:id="1887059967">
      <w:bodyDiv w:val="1"/>
      <w:marLeft w:val="0"/>
      <w:marRight w:val="0"/>
      <w:marTop w:val="0"/>
      <w:marBottom w:val="0"/>
      <w:divBdr>
        <w:top w:val="none" w:sz="0" w:space="0" w:color="auto"/>
        <w:left w:val="none" w:sz="0" w:space="0" w:color="auto"/>
        <w:bottom w:val="none" w:sz="0" w:space="0" w:color="auto"/>
        <w:right w:val="none" w:sz="0" w:space="0" w:color="auto"/>
      </w:divBdr>
    </w:div>
    <w:div w:id="2042850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acawso.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35B504-34D1-43B6-A957-251EBFFA8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Pages>
  <Words>326</Words>
  <Characters>1863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ACA WSO Teleconference Agenda November 11, 2017</vt:lpstr>
    </vt:vector>
  </TitlesOfParts>
  <Company/>
  <LinksUpToDate>false</LinksUpToDate>
  <CharactersWithSpaces>2185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 WSO Teleconference Agenda November 11, 2017</dc:title>
  <dc:creator>joan</dc:creator>
  <cp:lastModifiedBy>Marcia Jensen</cp:lastModifiedBy>
  <cp:revision>4</cp:revision>
  <cp:lastPrinted>2018-03-10T04:37:00Z</cp:lastPrinted>
  <dcterms:created xsi:type="dcterms:W3CDTF">2018-05-11T00:36:00Z</dcterms:created>
  <dcterms:modified xsi:type="dcterms:W3CDTF">2018-05-11T22:57:00Z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2017-12-08T00:00:00Z</vt:filetime>
  </property>
  <property fmtid="{D5CDD505-2E9C-101B-9397-08002B2CF9AE}" pid="3" name="Creator">
    <vt:lpwstr>Microsoft® Word 2013</vt:lpwstr>
  </property>
  <property fmtid="{D5CDD505-2E9C-101B-9397-08002B2CF9AE}" pid="4" name="LastSaved">
    <vt:filetime>2017-12-09T00:00:00Z</vt:filetime>
  </property>
</Properties>
</file>