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2F2" w:rsidRDefault="002E12F2" w:rsidP="00AF7820">
      <w:pPr>
        <w:pStyle w:val="Title"/>
        <w:jc w:val="center"/>
        <w:rPr>
          <w:sz w:val="44"/>
          <w:szCs w:val="44"/>
        </w:rPr>
      </w:pPr>
      <w:r>
        <w:rPr>
          <w:noProof/>
          <w:sz w:val="44"/>
          <w:szCs w:val="44"/>
        </w:rPr>
        <w:drawing>
          <wp:inline distT="0" distB="0" distL="0" distR="0">
            <wp:extent cx="518160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uary 2018.jpg"/>
                    <pic:cNvPicPr/>
                  </pic:nvPicPr>
                  <pic:blipFill>
                    <a:blip r:embed="rId5">
                      <a:extLst>
                        <a:ext uri="{28A0092B-C50C-407E-A947-70E740481C1C}">
                          <a14:useLocalDpi xmlns:a14="http://schemas.microsoft.com/office/drawing/2010/main" val="0"/>
                        </a:ext>
                      </a:extLst>
                    </a:blip>
                    <a:stretch>
                      <a:fillRect/>
                    </a:stretch>
                  </pic:blipFill>
                  <pic:spPr>
                    <a:xfrm>
                      <a:off x="0" y="0"/>
                      <a:ext cx="5181600" cy="1203960"/>
                    </a:xfrm>
                    <a:prstGeom prst="rect">
                      <a:avLst/>
                    </a:prstGeom>
                  </pic:spPr>
                </pic:pic>
              </a:graphicData>
            </a:graphic>
          </wp:inline>
        </w:drawing>
      </w:r>
    </w:p>
    <w:p w:rsidR="002E12F2" w:rsidRDefault="002E12F2" w:rsidP="006976CA">
      <w:pPr>
        <w:pStyle w:val="Title"/>
        <w:rPr>
          <w:sz w:val="44"/>
          <w:szCs w:val="44"/>
        </w:rPr>
      </w:pPr>
    </w:p>
    <w:p w:rsidR="006976CA" w:rsidRPr="00265A4C" w:rsidRDefault="00C93946" w:rsidP="00AF7820">
      <w:pPr>
        <w:pStyle w:val="Title"/>
        <w:jc w:val="center"/>
        <w:rPr>
          <w:b/>
          <w:sz w:val="36"/>
          <w:szCs w:val="36"/>
        </w:rPr>
      </w:pPr>
      <w:r>
        <w:rPr>
          <w:b/>
          <w:sz w:val="36"/>
          <w:szCs w:val="36"/>
        </w:rPr>
        <w:t>ARCH</w:t>
      </w:r>
      <w:r w:rsidR="00AF7820" w:rsidRPr="00265A4C">
        <w:rPr>
          <w:b/>
          <w:sz w:val="36"/>
          <w:szCs w:val="36"/>
        </w:rPr>
        <w:t xml:space="preserve">IVE COMMITTEE </w:t>
      </w:r>
      <w:r w:rsidR="00265A4C" w:rsidRPr="00265A4C">
        <w:rPr>
          <w:b/>
          <w:sz w:val="36"/>
          <w:szCs w:val="36"/>
        </w:rPr>
        <w:t xml:space="preserve">ACTIVITY DURING </w:t>
      </w:r>
      <w:r w:rsidR="00AE7817">
        <w:rPr>
          <w:b/>
          <w:sz w:val="36"/>
          <w:szCs w:val="36"/>
        </w:rPr>
        <w:t>APRIL</w:t>
      </w:r>
      <w:r w:rsidR="00AF7820" w:rsidRPr="00265A4C">
        <w:rPr>
          <w:b/>
          <w:sz w:val="36"/>
          <w:szCs w:val="36"/>
        </w:rPr>
        <w:t xml:space="preserve"> </w:t>
      </w:r>
      <w:r w:rsidR="00265A4C" w:rsidRPr="00265A4C">
        <w:rPr>
          <w:b/>
          <w:sz w:val="36"/>
          <w:szCs w:val="36"/>
        </w:rPr>
        <w:t>2018</w:t>
      </w:r>
    </w:p>
    <w:p w:rsidR="002E12F2" w:rsidRPr="002E12F2" w:rsidRDefault="002E12F2" w:rsidP="002E12F2">
      <w:pPr>
        <w:spacing w:after="0" w:line="240" w:lineRule="auto"/>
      </w:pPr>
    </w:p>
    <w:p w:rsidR="00C93946" w:rsidRPr="00C93946" w:rsidRDefault="00C93946" w:rsidP="00C93946">
      <w:pPr>
        <w:widowControl w:val="0"/>
        <w:autoSpaceDE w:val="0"/>
        <w:autoSpaceDN w:val="0"/>
        <w:spacing w:after="0" w:line="240" w:lineRule="auto"/>
        <w:rPr>
          <w:rFonts w:eastAsia="Times New Roman" w:cstheme="minorHAnsi"/>
        </w:rPr>
      </w:pPr>
      <w:r w:rsidRPr="00C93946">
        <w:rPr>
          <w:rFonts w:eastAsia="Times New Roman" w:cstheme="minorHAnsi"/>
        </w:rPr>
        <w:t xml:space="preserve">Presently, the Committee needs information about how to proceed.  This could include surveying the archival systems of other 12 Step recovery organizations or similar non-profits.  Our system of storage, digitization, and access will have to be explored.  Standards and procedures surrounding acquisition of archival materials will need to be set.  </w:t>
      </w:r>
    </w:p>
    <w:p w:rsidR="00C93946" w:rsidRPr="00C93946" w:rsidRDefault="00C93946" w:rsidP="00C93946">
      <w:pPr>
        <w:widowControl w:val="0"/>
        <w:autoSpaceDE w:val="0"/>
        <w:autoSpaceDN w:val="0"/>
        <w:spacing w:after="0" w:line="240" w:lineRule="auto"/>
        <w:rPr>
          <w:rFonts w:eastAsia="Times New Roman" w:cstheme="minorHAnsi"/>
        </w:rPr>
      </w:pPr>
    </w:p>
    <w:p w:rsidR="00C93946" w:rsidRPr="00C93946" w:rsidRDefault="00C93946" w:rsidP="00C93946">
      <w:pPr>
        <w:widowControl w:val="0"/>
        <w:autoSpaceDE w:val="0"/>
        <w:autoSpaceDN w:val="0"/>
        <w:spacing w:after="0" w:line="240" w:lineRule="auto"/>
        <w:rPr>
          <w:rFonts w:eastAsia="Times New Roman" w:cstheme="minorHAnsi"/>
          <w:b/>
        </w:rPr>
      </w:pPr>
      <w:r w:rsidRPr="00C93946">
        <w:rPr>
          <w:rFonts w:eastAsia="Times New Roman" w:cstheme="minorHAnsi"/>
        </w:rPr>
        <w:t xml:space="preserve">The Committee is in need of a Chairperson.  This leader, ideally, would have knowledge and experience with library science and curating archival material.  Additionally, the Committee would like the involvement of members who have an interest in discovering and preserving the history of ACA. There will be tasks that can be accomplished both in California and at any distance. </w:t>
      </w:r>
    </w:p>
    <w:p w:rsidR="00C93946" w:rsidRPr="00C93946" w:rsidRDefault="00C93946" w:rsidP="00C93946">
      <w:pPr>
        <w:widowControl w:val="0"/>
        <w:autoSpaceDE w:val="0"/>
        <w:autoSpaceDN w:val="0"/>
        <w:spacing w:after="0" w:line="240" w:lineRule="auto"/>
        <w:rPr>
          <w:rFonts w:eastAsia="Times New Roman" w:cstheme="minorHAnsi"/>
          <w:b/>
          <w:sz w:val="24"/>
          <w:szCs w:val="24"/>
        </w:rPr>
      </w:pPr>
    </w:p>
    <w:p w:rsidR="00C93946" w:rsidRPr="00C93946" w:rsidRDefault="00C93946" w:rsidP="00C93946">
      <w:pPr>
        <w:widowControl w:val="0"/>
        <w:autoSpaceDE w:val="0"/>
        <w:autoSpaceDN w:val="0"/>
        <w:spacing w:after="0" w:line="240" w:lineRule="auto"/>
        <w:rPr>
          <w:rFonts w:eastAsia="Times New Roman" w:cstheme="minorHAnsi"/>
          <w:b/>
          <w:sz w:val="24"/>
          <w:szCs w:val="24"/>
        </w:rPr>
      </w:pPr>
      <w:r w:rsidRPr="00C93946">
        <w:rPr>
          <w:rFonts w:eastAsia="Times New Roman" w:cstheme="minorHAnsi"/>
          <w:b/>
          <w:sz w:val="24"/>
          <w:szCs w:val="24"/>
        </w:rPr>
        <w:t>Goals for 2018-2019</w:t>
      </w:r>
    </w:p>
    <w:p w:rsidR="00C93946" w:rsidRPr="00C93946" w:rsidRDefault="00C93946" w:rsidP="00C93946">
      <w:pPr>
        <w:widowControl w:val="0"/>
        <w:autoSpaceDE w:val="0"/>
        <w:autoSpaceDN w:val="0"/>
        <w:spacing w:after="0" w:line="240" w:lineRule="auto"/>
        <w:rPr>
          <w:rFonts w:eastAsia="Times New Roman" w:cstheme="minorHAnsi"/>
          <w:b/>
          <w:sz w:val="24"/>
          <w:szCs w:val="24"/>
        </w:rPr>
      </w:pPr>
    </w:p>
    <w:p w:rsidR="00C93946" w:rsidRPr="00C93946" w:rsidRDefault="00C93946" w:rsidP="00C93946">
      <w:pPr>
        <w:widowControl w:val="0"/>
        <w:numPr>
          <w:ilvl w:val="0"/>
          <w:numId w:val="2"/>
        </w:numPr>
        <w:pBdr>
          <w:top w:val="nil"/>
          <w:left w:val="nil"/>
          <w:bottom w:val="nil"/>
          <w:right w:val="nil"/>
          <w:between w:val="nil"/>
        </w:pBdr>
        <w:spacing w:after="0" w:line="240" w:lineRule="auto"/>
        <w:ind w:left="450" w:hanging="360"/>
        <w:contextualSpacing/>
        <w:rPr>
          <w:rFonts w:eastAsia="Times New Roman" w:cstheme="minorHAnsi"/>
          <w:color w:val="000000"/>
        </w:rPr>
      </w:pPr>
      <w:r w:rsidRPr="00C93946">
        <w:rPr>
          <w:rFonts w:eastAsia="Times New Roman" w:cstheme="minorHAnsi"/>
          <w:color w:val="000000"/>
        </w:rPr>
        <w:t>Find a chairperson for the committee</w:t>
      </w:r>
    </w:p>
    <w:p w:rsidR="00C93946" w:rsidRPr="00C93946" w:rsidRDefault="00C93946" w:rsidP="00C93946">
      <w:pPr>
        <w:widowControl w:val="0"/>
        <w:numPr>
          <w:ilvl w:val="0"/>
          <w:numId w:val="2"/>
        </w:numPr>
        <w:pBdr>
          <w:top w:val="nil"/>
          <w:left w:val="nil"/>
          <w:bottom w:val="nil"/>
          <w:right w:val="nil"/>
          <w:between w:val="nil"/>
        </w:pBdr>
        <w:spacing w:after="0" w:line="240" w:lineRule="auto"/>
        <w:ind w:left="450" w:hanging="360"/>
        <w:contextualSpacing/>
        <w:rPr>
          <w:rFonts w:eastAsia="Times New Roman" w:cstheme="minorHAnsi"/>
          <w:color w:val="000000"/>
        </w:rPr>
      </w:pPr>
      <w:r w:rsidRPr="00C93946">
        <w:rPr>
          <w:rFonts w:eastAsia="Times New Roman" w:cstheme="minorHAnsi"/>
          <w:color w:val="000000"/>
        </w:rPr>
        <w:t>Identify committee members</w:t>
      </w:r>
    </w:p>
    <w:p w:rsidR="00C93946" w:rsidRPr="00C93946" w:rsidRDefault="00C93946" w:rsidP="00C93946">
      <w:pPr>
        <w:widowControl w:val="0"/>
        <w:numPr>
          <w:ilvl w:val="0"/>
          <w:numId w:val="2"/>
        </w:numPr>
        <w:pBdr>
          <w:top w:val="nil"/>
          <w:left w:val="nil"/>
          <w:bottom w:val="nil"/>
          <w:right w:val="nil"/>
          <w:between w:val="nil"/>
        </w:pBdr>
        <w:spacing w:after="0" w:line="240" w:lineRule="auto"/>
        <w:ind w:left="450" w:hanging="360"/>
        <w:contextualSpacing/>
        <w:rPr>
          <w:rFonts w:eastAsia="Times New Roman" w:cstheme="minorHAnsi"/>
          <w:color w:val="000000"/>
        </w:rPr>
      </w:pPr>
      <w:r w:rsidRPr="00C93946">
        <w:rPr>
          <w:rFonts w:eastAsia="Times New Roman" w:cstheme="minorHAnsi"/>
          <w:color w:val="000000"/>
        </w:rPr>
        <w:t>Establish a regular meeting time.</w:t>
      </w:r>
    </w:p>
    <w:p w:rsidR="00C93946" w:rsidRPr="00C93946" w:rsidRDefault="00C93946" w:rsidP="00C93946">
      <w:pPr>
        <w:widowControl w:val="0"/>
        <w:numPr>
          <w:ilvl w:val="0"/>
          <w:numId w:val="2"/>
        </w:numPr>
        <w:pBdr>
          <w:top w:val="nil"/>
          <w:left w:val="nil"/>
          <w:bottom w:val="nil"/>
          <w:right w:val="nil"/>
          <w:between w:val="nil"/>
        </w:pBdr>
        <w:spacing w:after="0" w:line="240" w:lineRule="auto"/>
        <w:ind w:left="450" w:hanging="360"/>
        <w:contextualSpacing/>
        <w:rPr>
          <w:rFonts w:eastAsia="Times New Roman" w:cstheme="minorHAnsi"/>
          <w:color w:val="000000"/>
        </w:rPr>
      </w:pPr>
      <w:r w:rsidRPr="00C93946">
        <w:rPr>
          <w:rFonts w:eastAsia="Times New Roman" w:cstheme="minorHAnsi"/>
          <w:color w:val="000000"/>
        </w:rPr>
        <w:t>Find out what has already been done.</w:t>
      </w:r>
    </w:p>
    <w:p w:rsidR="00C93946" w:rsidRPr="00C93946" w:rsidRDefault="00C93946" w:rsidP="00C93946">
      <w:pPr>
        <w:widowControl w:val="0"/>
        <w:numPr>
          <w:ilvl w:val="0"/>
          <w:numId w:val="2"/>
        </w:numPr>
        <w:pBdr>
          <w:top w:val="nil"/>
          <w:left w:val="nil"/>
          <w:bottom w:val="nil"/>
          <w:right w:val="nil"/>
          <w:between w:val="nil"/>
        </w:pBdr>
        <w:spacing w:after="0" w:line="240" w:lineRule="auto"/>
        <w:ind w:left="450" w:hanging="360"/>
        <w:contextualSpacing/>
        <w:rPr>
          <w:rFonts w:eastAsia="Times New Roman" w:cstheme="minorHAnsi"/>
          <w:color w:val="000000"/>
        </w:rPr>
      </w:pPr>
      <w:r w:rsidRPr="00C93946">
        <w:rPr>
          <w:rFonts w:eastAsia="Times New Roman" w:cstheme="minorHAnsi"/>
          <w:color w:val="000000"/>
        </w:rPr>
        <w:t>Investigate methods used by other organizations to curate materials.</w:t>
      </w:r>
    </w:p>
    <w:p w:rsidR="00C93946" w:rsidRPr="00C93946" w:rsidRDefault="00C93946" w:rsidP="00C93946">
      <w:pPr>
        <w:widowControl w:val="0"/>
        <w:numPr>
          <w:ilvl w:val="0"/>
          <w:numId w:val="2"/>
        </w:numPr>
        <w:pBdr>
          <w:top w:val="nil"/>
          <w:left w:val="nil"/>
          <w:bottom w:val="nil"/>
          <w:right w:val="nil"/>
          <w:between w:val="nil"/>
        </w:pBdr>
        <w:spacing w:after="0" w:line="240" w:lineRule="auto"/>
        <w:ind w:left="450" w:hanging="360"/>
        <w:contextualSpacing/>
        <w:rPr>
          <w:rFonts w:eastAsia="Times New Roman" w:cstheme="minorHAnsi"/>
          <w:color w:val="000000"/>
        </w:rPr>
      </w:pPr>
      <w:r w:rsidRPr="00C93946">
        <w:rPr>
          <w:rFonts w:eastAsia="Times New Roman" w:cstheme="minorHAnsi"/>
          <w:color w:val="000000"/>
        </w:rPr>
        <w:t>Establish an initial indexing system.</w:t>
      </w:r>
    </w:p>
    <w:p w:rsidR="00C93946" w:rsidRPr="00C93946" w:rsidRDefault="00C93946" w:rsidP="00C93946">
      <w:pPr>
        <w:widowControl w:val="0"/>
        <w:numPr>
          <w:ilvl w:val="0"/>
          <w:numId w:val="2"/>
        </w:numPr>
        <w:pBdr>
          <w:top w:val="nil"/>
          <w:left w:val="nil"/>
          <w:bottom w:val="nil"/>
          <w:right w:val="nil"/>
          <w:between w:val="nil"/>
        </w:pBdr>
        <w:spacing w:after="0" w:line="240" w:lineRule="auto"/>
        <w:ind w:left="450" w:hanging="360"/>
        <w:contextualSpacing/>
        <w:rPr>
          <w:rFonts w:eastAsia="Times New Roman" w:cstheme="minorHAnsi"/>
          <w:color w:val="000000"/>
        </w:rPr>
      </w:pPr>
      <w:r w:rsidRPr="00C93946">
        <w:rPr>
          <w:rFonts w:eastAsia="Times New Roman" w:cstheme="minorHAnsi"/>
          <w:color w:val="000000"/>
        </w:rPr>
        <w:t>Curate current materials using the indexing system with a documented index available to the Board of Trustees.</w:t>
      </w:r>
    </w:p>
    <w:p w:rsidR="00C93946" w:rsidRPr="00C93946" w:rsidRDefault="00C93946" w:rsidP="00C93946">
      <w:pPr>
        <w:widowControl w:val="0"/>
        <w:numPr>
          <w:ilvl w:val="0"/>
          <w:numId w:val="2"/>
        </w:numPr>
        <w:pBdr>
          <w:top w:val="nil"/>
          <w:left w:val="nil"/>
          <w:bottom w:val="nil"/>
          <w:right w:val="nil"/>
          <w:between w:val="nil"/>
        </w:pBdr>
        <w:spacing w:after="0" w:line="240" w:lineRule="auto"/>
        <w:ind w:left="450" w:hanging="360"/>
        <w:contextualSpacing/>
        <w:rPr>
          <w:rFonts w:eastAsia="Times New Roman" w:cstheme="minorHAnsi"/>
          <w:color w:val="000000"/>
        </w:rPr>
      </w:pPr>
      <w:r w:rsidRPr="00C93946">
        <w:rPr>
          <w:rFonts w:eastAsia="Times New Roman" w:cstheme="minorHAnsi"/>
          <w:color w:val="000000"/>
        </w:rPr>
        <w:t>Create or purchase necessary forms to track the work and meet legal needs.</w:t>
      </w:r>
    </w:p>
    <w:p w:rsidR="00C93946" w:rsidRDefault="00C93946" w:rsidP="00C93946">
      <w:pPr>
        <w:widowControl w:val="0"/>
        <w:numPr>
          <w:ilvl w:val="0"/>
          <w:numId w:val="2"/>
        </w:numPr>
        <w:pBdr>
          <w:top w:val="nil"/>
          <w:left w:val="nil"/>
          <w:bottom w:val="nil"/>
          <w:right w:val="nil"/>
          <w:between w:val="nil"/>
        </w:pBdr>
        <w:spacing w:after="0" w:line="240" w:lineRule="auto"/>
        <w:ind w:left="450" w:hanging="360"/>
        <w:contextualSpacing/>
        <w:rPr>
          <w:rFonts w:eastAsia="Times New Roman" w:cstheme="minorHAnsi"/>
          <w:color w:val="000000"/>
        </w:rPr>
      </w:pPr>
      <w:r w:rsidRPr="00C93946">
        <w:rPr>
          <w:rFonts w:eastAsia="Times New Roman" w:cstheme="minorHAnsi"/>
          <w:color w:val="000000"/>
        </w:rPr>
        <w:t>Establish a receiving and indexing system to deal with incoming materials.</w:t>
      </w:r>
    </w:p>
    <w:p w:rsidR="00C93946" w:rsidRDefault="00C93946" w:rsidP="00C93946">
      <w:pPr>
        <w:widowControl w:val="0"/>
        <w:pBdr>
          <w:top w:val="nil"/>
          <w:left w:val="nil"/>
          <w:bottom w:val="nil"/>
          <w:right w:val="nil"/>
          <w:between w:val="nil"/>
        </w:pBdr>
        <w:spacing w:after="0" w:line="240" w:lineRule="auto"/>
        <w:contextualSpacing/>
        <w:rPr>
          <w:rFonts w:eastAsia="Times New Roman" w:cstheme="minorHAnsi"/>
          <w:color w:val="000000"/>
        </w:rPr>
      </w:pPr>
    </w:p>
    <w:p w:rsidR="00C93946" w:rsidRDefault="00C93946" w:rsidP="00C93946">
      <w:pPr>
        <w:widowControl w:val="0"/>
        <w:pBdr>
          <w:top w:val="nil"/>
          <w:left w:val="nil"/>
          <w:bottom w:val="nil"/>
          <w:right w:val="nil"/>
          <w:between w:val="nil"/>
        </w:pBdr>
        <w:spacing w:after="0" w:line="240" w:lineRule="auto"/>
        <w:contextualSpacing/>
        <w:rPr>
          <w:rFonts w:eastAsia="Times New Roman" w:cstheme="minorHAnsi"/>
          <w:b/>
          <w:color w:val="000000"/>
        </w:rPr>
      </w:pPr>
      <w:r w:rsidRPr="00C93946">
        <w:rPr>
          <w:rFonts w:eastAsia="Times New Roman" w:cstheme="minorHAnsi"/>
          <w:b/>
          <w:color w:val="000000"/>
        </w:rPr>
        <w:t>Archival Material from Marty</w:t>
      </w:r>
      <w:r>
        <w:rPr>
          <w:rFonts w:eastAsia="Times New Roman" w:cstheme="minorHAnsi"/>
          <w:b/>
          <w:color w:val="000000"/>
        </w:rPr>
        <w:t xml:space="preserve"> S.</w:t>
      </w:r>
      <w:r w:rsidRPr="00C93946">
        <w:rPr>
          <w:rFonts w:eastAsia="Times New Roman" w:cstheme="minorHAnsi"/>
          <w:b/>
          <w:color w:val="000000"/>
        </w:rPr>
        <w:t xml:space="preserve"> in California</w:t>
      </w:r>
    </w:p>
    <w:p w:rsidR="00C93946" w:rsidRDefault="00C93946" w:rsidP="00C93946">
      <w:pPr>
        <w:widowControl w:val="0"/>
        <w:pBdr>
          <w:top w:val="nil"/>
          <w:left w:val="nil"/>
          <w:bottom w:val="nil"/>
          <w:right w:val="nil"/>
          <w:between w:val="nil"/>
        </w:pBdr>
        <w:spacing w:after="0" w:line="240" w:lineRule="auto"/>
        <w:contextualSpacing/>
        <w:rPr>
          <w:rFonts w:eastAsia="Times New Roman" w:cstheme="minorHAnsi"/>
          <w:b/>
          <w:color w:val="000000"/>
        </w:rPr>
      </w:pPr>
    </w:p>
    <w:p w:rsidR="00C93946" w:rsidRPr="00C93946" w:rsidRDefault="00C93946" w:rsidP="00C93946">
      <w:pPr>
        <w:widowControl w:val="0"/>
        <w:pBdr>
          <w:top w:val="nil"/>
          <w:left w:val="nil"/>
          <w:bottom w:val="nil"/>
          <w:right w:val="nil"/>
          <w:between w:val="nil"/>
        </w:pBdr>
        <w:spacing w:after="0" w:line="240" w:lineRule="auto"/>
        <w:contextualSpacing/>
        <w:rPr>
          <w:rFonts w:eastAsia="Times New Roman" w:cstheme="minorHAnsi"/>
          <w:color w:val="000000"/>
        </w:rPr>
      </w:pPr>
      <w:r>
        <w:rPr>
          <w:rFonts w:eastAsia="Times New Roman" w:cstheme="minorHAnsi"/>
          <w:color w:val="000000"/>
        </w:rPr>
        <w:t xml:space="preserve">Marty S., a former board member, has offered us archival material that he has at his home in California. </w:t>
      </w:r>
      <w:r w:rsidR="000C3455">
        <w:rPr>
          <w:rFonts w:eastAsia="Times New Roman" w:cstheme="minorHAnsi"/>
          <w:color w:val="000000"/>
        </w:rPr>
        <w:t xml:space="preserve">Mary Jo L. plans to visit him and bring material back to Signal Hill. </w:t>
      </w:r>
      <w:bookmarkStart w:id="0" w:name="_GoBack"/>
      <w:bookmarkEnd w:id="0"/>
    </w:p>
    <w:p w:rsidR="00397328" w:rsidRPr="00E24432" w:rsidRDefault="00397328" w:rsidP="00AE7817">
      <w:pPr>
        <w:pStyle w:val="ListParagraph"/>
        <w:spacing w:after="0"/>
        <w:rPr>
          <w:sz w:val="24"/>
          <w:szCs w:val="24"/>
        </w:rPr>
      </w:pPr>
    </w:p>
    <w:sectPr w:rsidR="00397328" w:rsidRPr="00E24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87EA2"/>
    <w:multiLevelType w:val="hybridMultilevel"/>
    <w:tmpl w:val="A6EE97D8"/>
    <w:lvl w:ilvl="0" w:tplc="C824982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4903E6"/>
    <w:multiLevelType w:val="hybridMultilevel"/>
    <w:tmpl w:val="E0B6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CA"/>
    <w:rsid w:val="000C3455"/>
    <w:rsid w:val="00195751"/>
    <w:rsid w:val="00265A4C"/>
    <w:rsid w:val="002E12F2"/>
    <w:rsid w:val="00397328"/>
    <w:rsid w:val="006976CA"/>
    <w:rsid w:val="00797A00"/>
    <w:rsid w:val="00A64544"/>
    <w:rsid w:val="00AE7817"/>
    <w:rsid w:val="00AF7820"/>
    <w:rsid w:val="00B8351E"/>
    <w:rsid w:val="00C56BE4"/>
    <w:rsid w:val="00C93946"/>
    <w:rsid w:val="00CE5BFB"/>
    <w:rsid w:val="00E24432"/>
    <w:rsid w:val="00F35712"/>
    <w:rsid w:val="00FA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4BE33-3421-4B4E-86E8-2DD04B74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7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6C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24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Jensen</dc:creator>
  <cp:keywords/>
  <dc:description/>
  <cp:lastModifiedBy>Marcia Jensen</cp:lastModifiedBy>
  <cp:revision>3</cp:revision>
  <cp:lastPrinted>2018-05-11T01:17:00Z</cp:lastPrinted>
  <dcterms:created xsi:type="dcterms:W3CDTF">2018-05-11T01:19:00Z</dcterms:created>
  <dcterms:modified xsi:type="dcterms:W3CDTF">2018-05-11T01:46:00Z</dcterms:modified>
</cp:coreProperties>
</file>